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B42F" w14:textId="095E67FB" w:rsidR="008A0BE0" w:rsidRPr="001C19B4" w:rsidRDefault="00BF37FE" w:rsidP="00AB7D99">
      <w:pPr>
        <w:pStyle w:val="Header"/>
        <w:jc w:val="center"/>
        <w:rPr>
          <w:rFonts w:cstheme="minorHAnsi"/>
          <w:sz w:val="44"/>
          <w:szCs w:val="36"/>
          <w:lang w:val="en-GB"/>
        </w:rPr>
      </w:pPr>
      <w:r w:rsidRPr="001C19B4">
        <w:rPr>
          <w:rFonts w:cstheme="minorHAnsi"/>
          <w:sz w:val="44"/>
          <w:szCs w:val="36"/>
          <w:lang w:val="en-GB"/>
        </w:rPr>
        <w:t>POSITION DESCRIPTION</w:t>
      </w:r>
    </w:p>
    <w:p w14:paraId="7B3F496F" w14:textId="77777777" w:rsidR="00BF37FE" w:rsidRPr="001C19B4" w:rsidRDefault="00BF37FE" w:rsidP="00AB7D99">
      <w:pPr>
        <w:pStyle w:val="Header"/>
        <w:rPr>
          <w:rFonts w:cstheme="minorHAnsi"/>
          <w:sz w:val="44"/>
          <w:szCs w:val="36"/>
          <w:lang w:val="en-GB"/>
        </w:rPr>
      </w:pPr>
    </w:p>
    <w:tbl>
      <w:tblPr>
        <w:tblStyle w:val="TableGrid"/>
        <w:tblW w:w="96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943"/>
        <w:gridCol w:w="6663"/>
      </w:tblGrid>
      <w:tr w:rsidR="00BF37FE" w:rsidRPr="001C19B4" w14:paraId="54414936" w14:textId="77777777" w:rsidTr="007D7B99">
        <w:tc>
          <w:tcPr>
            <w:tcW w:w="2943" w:type="dxa"/>
          </w:tcPr>
          <w:p w14:paraId="45F129C6" w14:textId="77777777" w:rsidR="00BF37FE" w:rsidRPr="001C19B4" w:rsidRDefault="00BF37FE" w:rsidP="00AB7D99">
            <w:pPr>
              <w:pStyle w:val="Header"/>
              <w:rPr>
                <w:rFonts w:cstheme="minorHAnsi"/>
                <w:sz w:val="28"/>
                <w:szCs w:val="28"/>
                <w:lang w:val="en-GB"/>
              </w:rPr>
            </w:pPr>
            <w:r w:rsidRPr="001C19B4">
              <w:rPr>
                <w:rFonts w:cstheme="minorHAnsi"/>
                <w:sz w:val="28"/>
                <w:szCs w:val="28"/>
                <w:lang w:val="en-GB"/>
              </w:rPr>
              <w:t>Employer:</w:t>
            </w:r>
          </w:p>
        </w:tc>
        <w:tc>
          <w:tcPr>
            <w:tcW w:w="6663" w:type="dxa"/>
          </w:tcPr>
          <w:p w14:paraId="4FDC73E9" w14:textId="2637266A" w:rsidR="00BF37FE" w:rsidRPr="001C19B4" w:rsidRDefault="00931287" w:rsidP="00AB7D99">
            <w:pPr>
              <w:pStyle w:val="Header"/>
              <w:rPr>
                <w:rFonts w:cstheme="minorHAnsi"/>
                <w:sz w:val="28"/>
                <w:szCs w:val="28"/>
                <w:lang w:val="en-GB"/>
              </w:rPr>
            </w:pPr>
            <w:r w:rsidRPr="001C19B4">
              <w:rPr>
                <w:rFonts w:cstheme="minorHAnsi"/>
                <w:sz w:val="28"/>
                <w:szCs w:val="28"/>
                <w:lang w:val="en-GB"/>
              </w:rPr>
              <w:t>Orkney Shellfish Hatchery</w:t>
            </w:r>
            <w:r w:rsidR="00D116E5" w:rsidRPr="001C19B4">
              <w:rPr>
                <w:rFonts w:cstheme="minorHAnsi"/>
                <w:sz w:val="28"/>
                <w:szCs w:val="28"/>
                <w:lang w:val="en-GB"/>
              </w:rPr>
              <w:t xml:space="preserve"> (Ltd)</w:t>
            </w:r>
          </w:p>
          <w:p w14:paraId="57578976" w14:textId="77777777" w:rsidR="007D7B99" w:rsidRPr="001C19B4" w:rsidRDefault="007D7B99" w:rsidP="00AB7D99">
            <w:pPr>
              <w:pStyle w:val="Header"/>
              <w:rPr>
                <w:rFonts w:cstheme="minorHAnsi"/>
                <w:sz w:val="28"/>
                <w:szCs w:val="28"/>
                <w:lang w:val="en-GB"/>
              </w:rPr>
            </w:pPr>
          </w:p>
        </w:tc>
      </w:tr>
      <w:tr w:rsidR="00BF37FE" w:rsidRPr="001C19B4" w14:paraId="2B561854" w14:textId="77777777" w:rsidTr="007D7B99">
        <w:tc>
          <w:tcPr>
            <w:tcW w:w="2943" w:type="dxa"/>
          </w:tcPr>
          <w:p w14:paraId="67A2722F" w14:textId="77777777" w:rsidR="00BF37FE" w:rsidRPr="001C19B4" w:rsidRDefault="00BF37FE" w:rsidP="00AB7D99">
            <w:pPr>
              <w:pStyle w:val="Header"/>
              <w:rPr>
                <w:rFonts w:cstheme="minorHAnsi"/>
                <w:sz w:val="28"/>
                <w:szCs w:val="28"/>
                <w:lang w:val="en-GB"/>
              </w:rPr>
            </w:pPr>
            <w:r w:rsidRPr="001C19B4">
              <w:rPr>
                <w:rFonts w:cstheme="minorHAnsi"/>
                <w:sz w:val="28"/>
                <w:szCs w:val="28"/>
                <w:lang w:val="en-GB"/>
              </w:rPr>
              <w:t>Division:</w:t>
            </w:r>
          </w:p>
        </w:tc>
        <w:tc>
          <w:tcPr>
            <w:tcW w:w="6663" w:type="dxa"/>
          </w:tcPr>
          <w:p w14:paraId="5E035F8C" w14:textId="2BCFE2FC" w:rsidR="00BF37FE" w:rsidRPr="001C19B4" w:rsidRDefault="00931287" w:rsidP="00AB7D99">
            <w:pPr>
              <w:pStyle w:val="Header"/>
              <w:rPr>
                <w:rFonts w:cstheme="minorHAnsi"/>
                <w:sz w:val="28"/>
                <w:szCs w:val="28"/>
                <w:lang w:val="en-GB"/>
              </w:rPr>
            </w:pPr>
            <w:r w:rsidRPr="001C19B4">
              <w:rPr>
                <w:rFonts w:cstheme="minorHAnsi"/>
                <w:sz w:val="28"/>
                <w:szCs w:val="28"/>
                <w:lang w:val="en-GB"/>
              </w:rPr>
              <w:t>Aquaculture and Restoration</w:t>
            </w:r>
          </w:p>
          <w:p w14:paraId="42755BF8" w14:textId="77777777" w:rsidR="007D7B99" w:rsidRPr="001C19B4" w:rsidRDefault="007D7B99" w:rsidP="00AB7D99">
            <w:pPr>
              <w:pStyle w:val="Header"/>
              <w:rPr>
                <w:rFonts w:cstheme="minorHAnsi"/>
                <w:sz w:val="28"/>
                <w:szCs w:val="28"/>
                <w:lang w:val="en-GB"/>
              </w:rPr>
            </w:pPr>
          </w:p>
        </w:tc>
      </w:tr>
      <w:tr w:rsidR="00BF37FE" w:rsidRPr="001C19B4" w14:paraId="3DD47F63" w14:textId="77777777" w:rsidTr="007D7B99">
        <w:tc>
          <w:tcPr>
            <w:tcW w:w="2943" w:type="dxa"/>
          </w:tcPr>
          <w:p w14:paraId="20F02330" w14:textId="77777777" w:rsidR="00BF37FE" w:rsidRPr="001C19B4" w:rsidRDefault="00BF37FE" w:rsidP="00AB7D99">
            <w:pPr>
              <w:pStyle w:val="Header"/>
              <w:rPr>
                <w:rFonts w:cstheme="minorHAnsi"/>
                <w:sz w:val="28"/>
                <w:szCs w:val="28"/>
                <w:lang w:val="en-GB"/>
              </w:rPr>
            </w:pPr>
            <w:r w:rsidRPr="001C19B4">
              <w:rPr>
                <w:rFonts w:cstheme="minorHAnsi"/>
                <w:sz w:val="28"/>
                <w:szCs w:val="28"/>
                <w:lang w:val="en-GB"/>
              </w:rPr>
              <w:t>Location:</w:t>
            </w:r>
          </w:p>
        </w:tc>
        <w:tc>
          <w:tcPr>
            <w:tcW w:w="6663" w:type="dxa"/>
          </w:tcPr>
          <w:p w14:paraId="3782A5A8" w14:textId="1AED3822" w:rsidR="00BF37FE" w:rsidRPr="001C19B4" w:rsidRDefault="00931287" w:rsidP="00AB7D99">
            <w:pPr>
              <w:pStyle w:val="Header"/>
              <w:rPr>
                <w:rFonts w:cstheme="minorHAnsi"/>
                <w:sz w:val="28"/>
                <w:szCs w:val="28"/>
                <w:lang w:val="en-GB"/>
              </w:rPr>
            </w:pPr>
            <w:r w:rsidRPr="001C19B4">
              <w:rPr>
                <w:rFonts w:cstheme="minorHAnsi"/>
                <w:sz w:val="28"/>
                <w:szCs w:val="28"/>
                <w:lang w:val="en-GB"/>
              </w:rPr>
              <w:t>Orkney</w:t>
            </w:r>
            <w:r w:rsidR="00BF37FE" w:rsidRPr="001C19B4">
              <w:rPr>
                <w:rFonts w:cstheme="minorHAnsi"/>
                <w:sz w:val="28"/>
                <w:szCs w:val="28"/>
                <w:lang w:val="en-GB"/>
              </w:rPr>
              <w:t xml:space="preserve">, </w:t>
            </w:r>
            <w:r w:rsidRPr="001C19B4">
              <w:rPr>
                <w:rFonts w:cstheme="minorHAnsi"/>
                <w:sz w:val="28"/>
                <w:szCs w:val="28"/>
                <w:lang w:val="en-GB"/>
              </w:rPr>
              <w:t>Scotland</w:t>
            </w:r>
            <w:r w:rsidR="00BF37FE" w:rsidRPr="001C19B4">
              <w:rPr>
                <w:rFonts w:cstheme="minorHAnsi"/>
                <w:sz w:val="28"/>
                <w:szCs w:val="28"/>
                <w:lang w:val="en-GB"/>
              </w:rPr>
              <w:t xml:space="preserve">, </w:t>
            </w:r>
            <w:r w:rsidRPr="001C19B4">
              <w:rPr>
                <w:rFonts w:cstheme="minorHAnsi"/>
                <w:sz w:val="28"/>
                <w:szCs w:val="28"/>
                <w:lang w:val="en-GB"/>
              </w:rPr>
              <w:t>United Kingdom</w:t>
            </w:r>
          </w:p>
          <w:p w14:paraId="2A19E0DE" w14:textId="77777777" w:rsidR="007D7B99" w:rsidRPr="001C19B4" w:rsidRDefault="007D7B99" w:rsidP="00AB7D99">
            <w:pPr>
              <w:pStyle w:val="Header"/>
              <w:rPr>
                <w:rFonts w:cstheme="minorHAnsi"/>
                <w:sz w:val="28"/>
                <w:szCs w:val="28"/>
                <w:lang w:val="en-GB"/>
              </w:rPr>
            </w:pPr>
          </w:p>
        </w:tc>
      </w:tr>
      <w:tr w:rsidR="00BF37FE" w:rsidRPr="001C19B4" w14:paraId="2F5DF62E" w14:textId="77777777" w:rsidTr="007D7B99">
        <w:tc>
          <w:tcPr>
            <w:tcW w:w="2943" w:type="dxa"/>
          </w:tcPr>
          <w:p w14:paraId="1C27D188" w14:textId="77777777" w:rsidR="00BF37FE" w:rsidRPr="001C19B4" w:rsidRDefault="00BF37FE" w:rsidP="00AB7D99">
            <w:pPr>
              <w:pStyle w:val="Header"/>
              <w:rPr>
                <w:rFonts w:cstheme="minorHAnsi"/>
                <w:sz w:val="28"/>
                <w:szCs w:val="28"/>
                <w:lang w:val="en-GB"/>
              </w:rPr>
            </w:pPr>
            <w:r w:rsidRPr="001C19B4">
              <w:rPr>
                <w:rFonts w:cstheme="minorHAnsi"/>
                <w:sz w:val="28"/>
                <w:szCs w:val="28"/>
                <w:lang w:val="en-GB"/>
              </w:rPr>
              <w:t>Position Title:</w:t>
            </w:r>
          </w:p>
        </w:tc>
        <w:tc>
          <w:tcPr>
            <w:tcW w:w="6663" w:type="dxa"/>
          </w:tcPr>
          <w:p w14:paraId="3E9E1CB5" w14:textId="0E41BD5C" w:rsidR="00BF37FE" w:rsidRPr="001C19B4" w:rsidRDefault="00931287" w:rsidP="00AB7D99">
            <w:pPr>
              <w:pStyle w:val="Header"/>
              <w:rPr>
                <w:rFonts w:cstheme="minorHAnsi"/>
                <w:sz w:val="28"/>
                <w:szCs w:val="28"/>
                <w:lang w:val="en-GB"/>
              </w:rPr>
            </w:pPr>
            <w:r w:rsidRPr="001C19B4">
              <w:rPr>
                <w:rFonts w:cstheme="minorHAnsi"/>
                <w:sz w:val="28"/>
                <w:szCs w:val="28"/>
                <w:lang w:val="en-GB"/>
              </w:rPr>
              <w:t>Shellfish Hatchery Technician</w:t>
            </w:r>
            <w:r w:rsidR="004C110E">
              <w:rPr>
                <w:rFonts w:cstheme="minorHAnsi"/>
                <w:sz w:val="28"/>
                <w:szCs w:val="28"/>
                <w:lang w:val="en-GB"/>
              </w:rPr>
              <w:t xml:space="preserve"> </w:t>
            </w:r>
          </w:p>
          <w:p w14:paraId="52C01E79" w14:textId="77777777" w:rsidR="007D7B99" w:rsidRPr="001C19B4" w:rsidRDefault="007D7B99" w:rsidP="00AB7D99">
            <w:pPr>
              <w:pStyle w:val="Header"/>
              <w:rPr>
                <w:rFonts w:cstheme="minorHAnsi"/>
                <w:sz w:val="28"/>
                <w:szCs w:val="28"/>
                <w:lang w:val="en-GB"/>
              </w:rPr>
            </w:pPr>
          </w:p>
        </w:tc>
      </w:tr>
      <w:tr w:rsidR="00BF37FE" w:rsidRPr="001C19B4" w14:paraId="5C378E9C" w14:textId="77777777" w:rsidTr="007D7B99">
        <w:tc>
          <w:tcPr>
            <w:tcW w:w="2943" w:type="dxa"/>
          </w:tcPr>
          <w:p w14:paraId="42B9FD9B" w14:textId="77777777" w:rsidR="00BF37FE" w:rsidRPr="001C19B4" w:rsidRDefault="00BF37FE" w:rsidP="00AB7D99">
            <w:pPr>
              <w:pStyle w:val="Header"/>
              <w:rPr>
                <w:rFonts w:cstheme="minorHAnsi"/>
                <w:sz w:val="28"/>
                <w:szCs w:val="28"/>
                <w:lang w:val="en-GB"/>
              </w:rPr>
            </w:pPr>
            <w:r w:rsidRPr="001C19B4">
              <w:rPr>
                <w:rFonts w:cstheme="minorHAnsi"/>
                <w:sz w:val="28"/>
                <w:szCs w:val="28"/>
                <w:lang w:val="en-GB"/>
              </w:rPr>
              <w:t>Date:</w:t>
            </w:r>
          </w:p>
        </w:tc>
        <w:tc>
          <w:tcPr>
            <w:tcW w:w="6663" w:type="dxa"/>
          </w:tcPr>
          <w:p w14:paraId="7442F44E" w14:textId="70AE4840" w:rsidR="00BF37FE" w:rsidRPr="001C19B4" w:rsidRDefault="004C110E" w:rsidP="00AB7D99">
            <w:pPr>
              <w:pStyle w:val="Header"/>
              <w:rPr>
                <w:rFonts w:cstheme="minorHAnsi"/>
                <w:sz w:val="28"/>
                <w:szCs w:val="28"/>
                <w:lang w:val="en-GB"/>
              </w:rPr>
            </w:pPr>
            <w:r>
              <w:rPr>
                <w:rFonts w:cstheme="minorHAnsi"/>
                <w:sz w:val="28"/>
                <w:szCs w:val="28"/>
                <w:lang w:val="en-GB"/>
              </w:rPr>
              <w:t>October</w:t>
            </w:r>
            <w:r w:rsidR="00931287" w:rsidRPr="001C19B4">
              <w:rPr>
                <w:rFonts w:cstheme="minorHAnsi"/>
                <w:sz w:val="28"/>
                <w:szCs w:val="28"/>
                <w:lang w:val="en-GB"/>
              </w:rPr>
              <w:t xml:space="preserve"> 20</w:t>
            </w:r>
            <w:r w:rsidR="00D116E5" w:rsidRPr="001C19B4">
              <w:rPr>
                <w:rFonts w:cstheme="minorHAnsi"/>
                <w:sz w:val="28"/>
                <w:szCs w:val="28"/>
                <w:lang w:val="en-GB"/>
              </w:rPr>
              <w:t>2</w:t>
            </w:r>
            <w:r>
              <w:rPr>
                <w:rFonts w:cstheme="minorHAnsi"/>
                <w:sz w:val="28"/>
                <w:szCs w:val="28"/>
                <w:lang w:val="en-GB"/>
              </w:rPr>
              <w:t>1</w:t>
            </w:r>
          </w:p>
          <w:p w14:paraId="47A33BBD" w14:textId="77777777" w:rsidR="007D7B99" w:rsidRPr="001C19B4" w:rsidRDefault="007D7B99" w:rsidP="00AB7D99">
            <w:pPr>
              <w:pStyle w:val="Header"/>
              <w:rPr>
                <w:rFonts w:cstheme="minorHAnsi"/>
                <w:sz w:val="28"/>
                <w:szCs w:val="28"/>
                <w:lang w:val="en-GB"/>
              </w:rPr>
            </w:pPr>
          </w:p>
        </w:tc>
      </w:tr>
    </w:tbl>
    <w:p w14:paraId="5A66E56A" w14:textId="77777777" w:rsidR="00BF37FE" w:rsidRPr="001C19B4" w:rsidRDefault="00BF37FE" w:rsidP="00AB7D99">
      <w:pPr>
        <w:pStyle w:val="Header"/>
        <w:rPr>
          <w:rFonts w:cstheme="minorHAnsi"/>
          <w:sz w:val="28"/>
          <w:szCs w:val="28"/>
          <w:lang w:val="en-GB"/>
        </w:rPr>
      </w:pPr>
    </w:p>
    <w:p w14:paraId="387BFF2E" w14:textId="77777777" w:rsidR="007D7B99" w:rsidRPr="001C19B4" w:rsidRDefault="007D7B99" w:rsidP="00AB7D99">
      <w:pPr>
        <w:pStyle w:val="Header"/>
        <w:numPr>
          <w:ilvl w:val="0"/>
          <w:numId w:val="4"/>
        </w:numPr>
        <w:tabs>
          <w:tab w:val="clear" w:pos="4680"/>
          <w:tab w:val="center" w:pos="567"/>
        </w:tabs>
        <w:ind w:left="0" w:firstLine="0"/>
        <w:rPr>
          <w:rFonts w:cstheme="minorHAnsi"/>
          <w:sz w:val="28"/>
          <w:szCs w:val="28"/>
          <w:lang w:val="en-GB"/>
        </w:rPr>
      </w:pPr>
      <w:r w:rsidRPr="001C19B4">
        <w:rPr>
          <w:rFonts w:cstheme="minorHAnsi"/>
          <w:sz w:val="28"/>
          <w:szCs w:val="28"/>
          <w:lang w:val="en-GB"/>
        </w:rPr>
        <w:t>POSITION SUMMARY</w:t>
      </w:r>
    </w:p>
    <w:p w14:paraId="07F9623A" w14:textId="77777777" w:rsidR="007D7B99" w:rsidRPr="001C19B4" w:rsidRDefault="007D7B99" w:rsidP="00AB7D99">
      <w:pPr>
        <w:pStyle w:val="Header"/>
        <w:rPr>
          <w:rFonts w:cstheme="minorHAnsi"/>
          <w:sz w:val="28"/>
          <w:szCs w:val="28"/>
          <w:lang w:val="en-GB"/>
        </w:rPr>
      </w:pPr>
    </w:p>
    <w:p w14:paraId="2E7C9496" w14:textId="4746B9E9" w:rsidR="00087410" w:rsidRDefault="00087410" w:rsidP="00AB7D99">
      <w:pPr>
        <w:rPr>
          <w:rFonts w:cstheme="minorHAnsi"/>
          <w:lang w:val="en-GB"/>
        </w:rPr>
      </w:pPr>
      <w:proofErr w:type="gramStart"/>
      <w:r>
        <w:rPr>
          <w:rFonts w:cstheme="minorHAnsi"/>
          <w:lang w:val="en-GB"/>
        </w:rPr>
        <w:t>Does</w:t>
      </w:r>
      <w:proofErr w:type="gramEnd"/>
      <w:r>
        <w:rPr>
          <w:rFonts w:cstheme="minorHAnsi"/>
          <w:lang w:val="en-GB"/>
        </w:rPr>
        <w:t xml:space="preserve"> aquaculture hatcheries and restocking the world’s oceans excite you</w:t>
      </w:r>
      <w:r w:rsidR="00753073">
        <w:rPr>
          <w:rFonts w:cstheme="minorHAnsi"/>
          <w:lang w:val="en-GB"/>
        </w:rPr>
        <w:t>?</w:t>
      </w:r>
      <w:r>
        <w:rPr>
          <w:rFonts w:cstheme="minorHAnsi"/>
          <w:lang w:val="en-GB"/>
        </w:rPr>
        <w:t xml:space="preserve"> Orkney Shellfish Hatchery is a commercial shellfish hatchery specialising in the hatchery production of </w:t>
      </w:r>
      <w:r w:rsidR="00753073">
        <w:rPr>
          <w:rFonts w:cstheme="minorHAnsi"/>
          <w:lang w:val="en-GB"/>
        </w:rPr>
        <w:t>N</w:t>
      </w:r>
      <w:r>
        <w:rPr>
          <w:rFonts w:cstheme="minorHAnsi"/>
          <w:lang w:val="en-GB"/>
        </w:rPr>
        <w:t xml:space="preserve">ative </w:t>
      </w:r>
      <w:r w:rsidR="00753073">
        <w:rPr>
          <w:rFonts w:cstheme="minorHAnsi"/>
          <w:lang w:val="en-GB"/>
        </w:rPr>
        <w:t>F</w:t>
      </w:r>
      <w:r>
        <w:rPr>
          <w:rFonts w:cstheme="minorHAnsi"/>
          <w:lang w:val="en-GB"/>
        </w:rPr>
        <w:t xml:space="preserve">lat </w:t>
      </w:r>
      <w:r w:rsidR="00753073">
        <w:rPr>
          <w:rFonts w:cstheme="minorHAnsi"/>
          <w:lang w:val="en-GB"/>
        </w:rPr>
        <w:t>O</w:t>
      </w:r>
      <w:r>
        <w:rPr>
          <w:rFonts w:cstheme="minorHAnsi"/>
          <w:lang w:val="en-GB"/>
        </w:rPr>
        <w:t xml:space="preserve">ysters and </w:t>
      </w:r>
      <w:r w:rsidR="00753073">
        <w:rPr>
          <w:rFonts w:cstheme="minorHAnsi"/>
          <w:lang w:val="en-GB"/>
        </w:rPr>
        <w:t>C</w:t>
      </w:r>
      <w:r>
        <w:rPr>
          <w:rFonts w:cstheme="minorHAnsi"/>
          <w:lang w:val="en-GB"/>
        </w:rPr>
        <w:t xml:space="preserve">lawed </w:t>
      </w:r>
      <w:r w:rsidR="00753073">
        <w:rPr>
          <w:rFonts w:cstheme="minorHAnsi"/>
          <w:lang w:val="en-GB"/>
        </w:rPr>
        <w:t>L</w:t>
      </w:r>
      <w:r>
        <w:rPr>
          <w:rFonts w:cstheme="minorHAnsi"/>
          <w:lang w:val="en-GB"/>
        </w:rPr>
        <w:t>obster. We are looking for three</w:t>
      </w:r>
      <w:r w:rsidR="00753073">
        <w:rPr>
          <w:rFonts w:cstheme="minorHAnsi"/>
          <w:lang w:val="en-GB"/>
        </w:rPr>
        <w:t xml:space="preserve"> qualified</w:t>
      </w:r>
      <w:r>
        <w:rPr>
          <w:rFonts w:cstheme="minorHAnsi"/>
          <w:lang w:val="en-GB"/>
        </w:rPr>
        <w:t xml:space="preserve"> </w:t>
      </w:r>
      <w:r w:rsidR="00B30A0E">
        <w:rPr>
          <w:rFonts w:cstheme="minorHAnsi"/>
          <w:lang w:val="en-GB"/>
        </w:rPr>
        <w:t xml:space="preserve">aquaculture/marine science </w:t>
      </w:r>
      <w:r>
        <w:rPr>
          <w:rFonts w:cstheme="minorHAnsi"/>
          <w:lang w:val="en-GB"/>
        </w:rPr>
        <w:t>graduates</w:t>
      </w:r>
      <w:r w:rsidR="00753073">
        <w:rPr>
          <w:rFonts w:cstheme="minorHAnsi"/>
          <w:lang w:val="en-GB"/>
        </w:rPr>
        <w:t xml:space="preserve"> or early career </w:t>
      </w:r>
      <w:proofErr w:type="spellStart"/>
      <w:r w:rsidR="00753073">
        <w:rPr>
          <w:rFonts w:cstheme="minorHAnsi"/>
          <w:lang w:val="en-GB"/>
        </w:rPr>
        <w:t>aquaculturalists</w:t>
      </w:r>
      <w:proofErr w:type="spellEnd"/>
      <w:r>
        <w:rPr>
          <w:rFonts w:cstheme="minorHAnsi"/>
          <w:lang w:val="en-GB"/>
        </w:rPr>
        <w:t xml:space="preserve"> (&lt;</w:t>
      </w:r>
      <w:r w:rsidR="00753073">
        <w:rPr>
          <w:rFonts w:cstheme="minorHAnsi"/>
          <w:lang w:val="en-GB"/>
        </w:rPr>
        <w:t>4</w:t>
      </w:r>
      <w:r>
        <w:rPr>
          <w:rFonts w:cstheme="minorHAnsi"/>
          <w:lang w:val="en-GB"/>
        </w:rPr>
        <w:t xml:space="preserve"> years since graduating) to join our </w:t>
      </w:r>
      <w:r w:rsidR="00753073">
        <w:rPr>
          <w:rFonts w:cstheme="minorHAnsi"/>
          <w:lang w:val="en-GB"/>
        </w:rPr>
        <w:t xml:space="preserve">talented </w:t>
      </w:r>
      <w:r>
        <w:rPr>
          <w:rFonts w:cstheme="minorHAnsi"/>
          <w:lang w:val="en-GB"/>
        </w:rPr>
        <w:t>world</w:t>
      </w:r>
      <w:r w:rsidR="00753073">
        <w:rPr>
          <w:rFonts w:cstheme="minorHAnsi"/>
          <w:lang w:val="en-GB"/>
        </w:rPr>
        <w:t>-class</w:t>
      </w:r>
      <w:r>
        <w:rPr>
          <w:rFonts w:cstheme="minorHAnsi"/>
          <w:lang w:val="en-GB"/>
        </w:rPr>
        <w:t xml:space="preserve"> team</w:t>
      </w:r>
      <w:r w:rsidR="00B30A0E">
        <w:rPr>
          <w:rFonts w:cstheme="minorHAnsi"/>
          <w:lang w:val="en-GB"/>
        </w:rPr>
        <w:t xml:space="preserve">.  </w:t>
      </w:r>
      <w:r w:rsidR="00753073">
        <w:rPr>
          <w:rFonts w:cstheme="minorHAnsi"/>
          <w:lang w:val="en-GB"/>
        </w:rPr>
        <w:t xml:space="preserve">These positions are hands-on roles, who will work closely with our current </w:t>
      </w:r>
      <w:r w:rsidR="000A1DB8">
        <w:rPr>
          <w:rFonts w:cstheme="minorHAnsi"/>
          <w:lang w:val="en-GB"/>
        </w:rPr>
        <w:t>highly skilled</w:t>
      </w:r>
      <w:r w:rsidR="00753073">
        <w:rPr>
          <w:rFonts w:cstheme="minorHAnsi"/>
          <w:lang w:val="en-GB"/>
        </w:rPr>
        <w:t xml:space="preserve"> technical staff to assist </w:t>
      </w:r>
      <w:r w:rsidR="00B30A0E">
        <w:rPr>
          <w:rFonts w:cstheme="minorHAnsi"/>
          <w:lang w:val="en-GB"/>
        </w:rPr>
        <w:t>with all aspects of larvae rearing</w:t>
      </w:r>
      <w:r w:rsidR="00F0298C">
        <w:rPr>
          <w:rFonts w:cstheme="minorHAnsi"/>
          <w:lang w:val="en-GB"/>
        </w:rPr>
        <w:t xml:space="preserve"> of both species</w:t>
      </w:r>
      <w:r w:rsidR="00B30A0E">
        <w:rPr>
          <w:rFonts w:cstheme="minorHAnsi"/>
          <w:lang w:val="en-GB"/>
        </w:rPr>
        <w:t xml:space="preserve">, including </w:t>
      </w:r>
      <w:r w:rsidR="00753073">
        <w:rPr>
          <w:rFonts w:cstheme="minorHAnsi"/>
          <w:lang w:val="en-GB"/>
        </w:rPr>
        <w:t xml:space="preserve">broodstock husbandry, </w:t>
      </w:r>
      <w:r w:rsidR="00B30A0E">
        <w:rPr>
          <w:rFonts w:cstheme="minorHAnsi"/>
          <w:lang w:val="en-GB"/>
        </w:rPr>
        <w:t>spawning,</w:t>
      </w:r>
      <w:r w:rsidR="00753073">
        <w:rPr>
          <w:rFonts w:cstheme="minorHAnsi"/>
          <w:lang w:val="en-GB"/>
        </w:rPr>
        <w:t xml:space="preserve"> larval culture,</w:t>
      </w:r>
      <w:r w:rsidR="00B30A0E">
        <w:rPr>
          <w:rFonts w:cstheme="minorHAnsi"/>
          <w:lang w:val="en-GB"/>
        </w:rPr>
        <w:t xml:space="preserve"> feeding, cleaning, shipping</w:t>
      </w:r>
      <w:r w:rsidR="00753073">
        <w:rPr>
          <w:rFonts w:cstheme="minorHAnsi"/>
          <w:lang w:val="en-GB"/>
        </w:rPr>
        <w:t xml:space="preserve">, </w:t>
      </w:r>
      <w:r w:rsidR="00F0298C">
        <w:rPr>
          <w:rFonts w:cstheme="minorHAnsi"/>
          <w:lang w:val="en-GB"/>
        </w:rPr>
        <w:t>restocking,</w:t>
      </w:r>
      <w:r w:rsidR="00B30A0E">
        <w:rPr>
          <w:rFonts w:cstheme="minorHAnsi"/>
          <w:lang w:val="en-GB"/>
        </w:rPr>
        <w:t xml:space="preserve"> and quality control. </w:t>
      </w:r>
    </w:p>
    <w:p w14:paraId="54098DA0" w14:textId="59AD9130" w:rsidR="00087410" w:rsidRDefault="00F0298C" w:rsidP="00AB7D99">
      <w:pPr>
        <w:rPr>
          <w:rFonts w:cstheme="minorHAnsi"/>
          <w:lang w:val="en-GB"/>
        </w:rPr>
      </w:pPr>
      <w:r>
        <w:rPr>
          <w:rFonts w:cstheme="minorHAnsi"/>
          <w:lang w:val="en-GB"/>
        </w:rPr>
        <w:t xml:space="preserve">Orkney Shellfish Hatchery is a supplier of premium, disease-free shellfish products, operating a state-of-the-art aquaculture facility in Orkney, Scotland.  </w:t>
      </w:r>
      <w:r w:rsidR="00753073">
        <w:rPr>
          <w:rFonts w:cstheme="minorHAnsi"/>
          <w:lang w:val="en-GB"/>
        </w:rPr>
        <w:t>Come join us as we help the world to</w:t>
      </w:r>
      <w:r>
        <w:rPr>
          <w:rFonts w:cstheme="minorHAnsi"/>
          <w:lang w:val="en-GB"/>
        </w:rPr>
        <w:t xml:space="preserve"> transfo</w:t>
      </w:r>
      <w:r w:rsidR="00753073">
        <w:rPr>
          <w:rFonts w:cstheme="minorHAnsi"/>
          <w:lang w:val="en-GB"/>
        </w:rPr>
        <w:t xml:space="preserve">rm </w:t>
      </w:r>
      <w:r>
        <w:rPr>
          <w:rFonts w:cstheme="minorHAnsi"/>
          <w:lang w:val="en-GB"/>
        </w:rPr>
        <w:t xml:space="preserve">the seafood industry </w:t>
      </w:r>
      <w:r w:rsidR="00753073">
        <w:rPr>
          <w:rFonts w:cstheme="minorHAnsi"/>
          <w:lang w:val="en-GB"/>
        </w:rPr>
        <w:t>through</w:t>
      </w:r>
      <w:r>
        <w:rPr>
          <w:rFonts w:cstheme="minorHAnsi"/>
          <w:lang w:val="en-GB"/>
        </w:rPr>
        <w:t xml:space="preserve"> sustainable, </w:t>
      </w:r>
      <w:r w:rsidR="00DC1B2F">
        <w:rPr>
          <w:rFonts w:cstheme="minorHAnsi"/>
          <w:lang w:val="en-GB"/>
        </w:rPr>
        <w:t>responsible,</w:t>
      </w:r>
      <w:r>
        <w:rPr>
          <w:rFonts w:cstheme="minorHAnsi"/>
          <w:lang w:val="en-GB"/>
        </w:rPr>
        <w:t xml:space="preserve"> and innovative </w:t>
      </w:r>
      <w:r w:rsidR="00753073">
        <w:rPr>
          <w:rFonts w:cstheme="minorHAnsi"/>
          <w:lang w:val="en-GB"/>
        </w:rPr>
        <w:t xml:space="preserve">aquaculture </w:t>
      </w:r>
      <w:r>
        <w:rPr>
          <w:rFonts w:cstheme="minorHAnsi"/>
          <w:lang w:val="en-GB"/>
        </w:rPr>
        <w:t>operations.</w:t>
      </w:r>
    </w:p>
    <w:p w14:paraId="7237DD33" w14:textId="7E2ABFE2" w:rsidR="00FE65DA" w:rsidRDefault="00FE65DA" w:rsidP="00AB7D99">
      <w:pPr>
        <w:pStyle w:val="Header"/>
        <w:rPr>
          <w:rFonts w:cstheme="minorHAnsi"/>
          <w:sz w:val="24"/>
          <w:szCs w:val="28"/>
          <w:lang w:val="en-GB"/>
        </w:rPr>
      </w:pPr>
    </w:p>
    <w:p w14:paraId="0EC8C91E" w14:textId="19E1ECF7" w:rsidR="00DC1B2F" w:rsidRDefault="00DC1B2F" w:rsidP="00DC1B2F">
      <w:pPr>
        <w:pStyle w:val="Header"/>
        <w:numPr>
          <w:ilvl w:val="0"/>
          <w:numId w:val="4"/>
        </w:numPr>
        <w:tabs>
          <w:tab w:val="clear" w:pos="4680"/>
          <w:tab w:val="center" w:pos="567"/>
        </w:tabs>
        <w:ind w:left="0" w:firstLine="0"/>
        <w:rPr>
          <w:rFonts w:cstheme="minorHAnsi"/>
          <w:sz w:val="28"/>
          <w:szCs w:val="28"/>
          <w:lang w:val="en-GB"/>
        </w:rPr>
      </w:pPr>
      <w:r w:rsidRPr="001C19B4">
        <w:rPr>
          <w:rFonts w:cstheme="minorHAnsi"/>
          <w:sz w:val="28"/>
          <w:szCs w:val="28"/>
          <w:lang w:val="en-GB"/>
        </w:rPr>
        <w:t>PRIMARY TASKS</w:t>
      </w:r>
    </w:p>
    <w:p w14:paraId="0B4C753C" w14:textId="0D0335B0" w:rsidR="00753073" w:rsidRPr="000A1DB8" w:rsidRDefault="00753073" w:rsidP="000A1DB8">
      <w:pPr>
        <w:pStyle w:val="Header"/>
        <w:tabs>
          <w:tab w:val="clear" w:pos="4680"/>
          <w:tab w:val="center" w:pos="567"/>
        </w:tabs>
        <w:rPr>
          <w:rFonts w:cstheme="minorHAnsi"/>
          <w:lang w:val="en-GB"/>
        </w:rPr>
      </w:pPr>
      <w:r w:rsidRPr="000A1DB8">
        <w:rPr>
          <w:rFonts w:cstheme="minorHAnsi"/>
          <w:lang w:val="en-GB"/>
        </w:rPr>
        <w:t xml:space="preserve">These </w:t>
      </w:r>
      <w:r w:rsidRPr="00753073">
        <w:rPr>
          <w:rFonts w:cstheme="minorHAnsi"/>
          <w:lang w:val="en-GB"/>
        </w:rPr>
        <w:t>positions</w:t>
      </w:r>
      <w:r w:rsidRPr="000A1DB8">
        <w:rPr>
          <w:rFonts w:cstheme="minorHAnsi"/>
          <w:lang w:val="en-GB"/>
        </w:rPr>
        <w:t xml:space="preserve"> will </w:t>
      </w:r>
      <w:r>
        <w:rPr>
          <w:rFonts w:cstheme="minorHAnsi"/>
          <w:lang w:val="en-GB"/>
        </w:rPr>
        <w:t>assist with:</w:t>
      </w:r>
    </w:p>
    <w:p w14:paraId="47D84F47" w14:textId="6DECCCF8" w:rsidR="00DC1B2F" w:rsidRPr="001C19B4" w:rsidRDefault="00DC1B2F" w:rsidP="00DC1B2F">
      <w:pPr>
        <w:pStyle w:val="ListParagraph"/>
        <w:numPr>
          <w:ilvl w:val="0"/>
          <w:numId w:val="11"/>
        </w:numPr>
        <w:spacing w:after="0" w:line="240" w:lineRule="auto"/>
        <w:rPr>
          <w:rFonts w:cstheme="minorHAnsi"/>
          <w:lang w:val="en-GB"/>
        </w:rPr>
      </w:pPr>
      <w:r>
        <w:rPr>
          <w:rFonts w:cstheme="minorHAnsi"/>
          <w:lang w:val="en-GB"/>
        </w:rPr>
        <w:t>Maintaining broodstock lobster and oyster populations, including feeding and cleaning</w:t>
      </w:r>
      <w:r w:rsidRPr="001C19B4">
        <w:rPr>
          <w:rFonts w:cstheme="minorHAnsi"/>
          <w:lang w:val="en-GB"/>
        </w:rPr>
        <w:t>.</w:t>
      </w:r>
    </w:p>
    <w:p w14:paraId="5066264B" w14:textId="2ADD7474" w:rsidR="00DC1B2F" w:rsidRDefault="00DC1B2F" w:rsidP="00DC1B2F">
      <w:pPr>
        <w:pStyle w:val="ListParagraph"/>
        <w:numPr>
          <w:ilvl w:val="0"/>
          <w:numId w:val="11"/>
        </w:numPr>
        <w:spacing w:after="0" w:line="240" w:lineRule="auto"/>
        <w:rPr>
          <w:rFonts w:cstheme="minorHAnsi"/>
          <w:lang w:val="en-GB"/>
        </w:rPr>
      </w:pPr>
      <w:r>
        <w:rPr>
          <w:rFonts w:cstheme="minorHAnsi"/>
          <w:lang w:val="en-GB"/>
        </w:rPr>
        <w:t>Hatchery production of larval oysters and lobsters</w:t>
      </w:r>
      <w:r w:rsidRPr="001C19B4">
        <w:rPr>
          <w:rFonts w:cstheme="minorHAnsi"/>
          <w:lang w:val="en-GB"/>
        </w:rPr>
        <w:t>.</w:t>
      </w:r>
    </w:p>
    <w:p w14:paraId="0CC94622" w14:textId="29CFA553" w:rsidR="00DC1B2F" w:rsidRDefault="00DC1B2F" w:rsidP="00DC1B2F">
      <w:pPr>
        <w:pStyle w:val="ListParagraph"/>
        <w:numPr>
          <w:ilvl w:val="0"/>
          <w:numId w:val="11"/>
        </w:numPr>
        <w:spacing w:after="0" w:line="240" w:lineRule="auto"/>
        <w:rPr>
          <w:rFonts w:cstheme="minorHAnsi"/>
          <w:lang w:val="en-GB"/>
        </w:rPr>
      </w:pPr>
      <w:r>
        <w:rPr>
          <w:rFonts w:cstheme="minorHAnsi"/>
          <w:lang w:val="en-GB"/>
        </w:rPr>
        <w:t>Live feeds production including Artemia.</w:t>
      </w:r>
    </w:p>
    <w:p w14:paraId="1E061DD9" w14:textId="72A7CE9A" w:rsidR="00DC1B2F" w:rsidRPr="001C19B4" w:rsidRDefault="00753073" w:rsidP="00DC1B2F">
      <w:pPr>
        <w:pStyle w:val="ListParagraph"/>
        <w:numPr>
          <w:ilvl w:val="0"/>
          <w:numId w:val="11"/>
        </w:numPr>
        <w:spacing w:after="0" w:line="240" w:lineRule="auto"/>
        <w:rPr>
          <w:rFonts w:cstheme="minorHAnsi"/>
          <w:lang w:val="en-GB"/>
        </w:rPr>
      </w:pPr>
      <w:r>
        <w:rPr>
          <w:rFonts w:cstheme="minorHAnsi"/>
          <w:lang w:val="en-GB"/>
        </w:rPr>
        <w:t>P</w:t>
      </w:r>
      <w:r w:rsidR="00DC1B2F">
        <w:rPr>
          <w:rFonts w:cstheme="minorHAnsi"/>
          <w:lang w:val="en-GB"/>
        </w:rPr>
        <w:t>roduction and maintenance of micro-algae including bag systems and photobioreactors.</w:t>
      </w:r>
    </w:p>
    <w:p w14:paraId="3601022F" w14:textId="77777777" w:rsidR="00DC1B2F" w:rsidRDefault="00DC1B2F" w:rsidP="00DC1B2F">
      <w:pPr>
        <w:pStyle w:val="ListParagraph"/>
        <w:numPr>
          <w:ilvl w:val="0"/>
          <w:numId w:val="11"/>
        </w:numPr>
        <w:spacing w:after="0" w:line="240" w:lineRule="auto"/>
        <w:rPr>
          <w:rFonts w:cstheme="minorHAnsi"/>
          <w:lang w:val="en-GB"/>
        </w:rPr>
      </w:pPr>
      <w:r>
        <w:rPr>
          <w:rFonts w:cstheme="minorHAnsi"/>
          <w:lang w:val="en-GB"/>
        </w:rPr>
        <w:t>Preparation of medias and microbiological plates.</w:t>
      </w:r>
    </w:p>
    <w:p w14:paraId="706682FE" w14:textId="2664BF9F" w:rsidR="00DC1B2F" w:rsidRDefault="00DC1B2F" w:rsidP="00DC1B2F">
      <w:pPr>
        <w:pStyle w:val="ListParagraph"/>
        <w:numPr>
          <w:ilvl w:val="0"/>
          <w:numId w:val="11"/>
        </w:numPr>
        <w:spacing w:after="0" w:line="240" w:lineRule="auto"/>
        <w:rPr>
          <w:rFonts w:cstheme="minorHAnsi"/>
          <w:lang w:val="en-GB"/>
        </w:rPr>
      </w:pPr>
      <w:r>
        <w:rPr>
          <w:rFonts w:cstheme="minorHAnsi"/>
          <w:lang w:val="en-GB"/>
        </w:rPr>
        <w:t>Water quality.</w:t>
      </w:r>
    </w:p>
    <w:p w14:paraId="644D8B49" w14:textId="77777777" w:rsidR="00DC1B2F" w:rsidRDefault="00DC1B2F" w:rsidP="00DC1B2F">
      <w:pPr>
        <w:pStyle w:val="ListParagraph"/>
        <w:numPr>
          <w:ilvl w:val="0"/>
          <w:numId w:val="11"/>
        </w:numPr>
        <w:spacing w:after="0" w:line="240" w:lineRule="auto"/>
        <w:rPr>
          <w:rFonts w:cstheme="minorHAnsi"/>
          <w:lang w:val="en-GB"/>
        </w:rPr>
      </w:pPr>
      <w:r>
        <w:rPr>
          <w:rFonts w:cstheme="minorHAnsi"/>
          <w:lang w:val="en-GB"/>
        </w:rPr>
        <w:t>Screening and counting seed.</w:t>
      </w:r>
    </w:p>
    <w:p w14:paraId="68E14128" w14:textId="52722897" w:rsidR="00DC1B2F" w:rsidRPr="001C19B4" w:rsidRDefault="00DC1B2F" w:rsidP="00DC1B2F">
      <w:pPr>
        <w:pStyle w:val="ListParagraph"/>
        <w:numPr>
          <w:ilvl w:val="0"/>
          <w:numId w:val="11"/>
        </w:numPr>
        <w:spacing w:after="0" w:line="240" w:lineRule="auto"/>
        <w:rPr>
          <w:rFonts w:cstheme="minorHAnsi"/>
          <w:lang w:val="en-GB"/>
        </w:rPr>
      </w:pPr>
      <w:r>
        <w:rPr>
          <w:rFonts w:cstheme="minorHAnsi"/>
          <w:lang w:val="en-GB"/>
        </w:rPr>
        <w:t xml:space="preserve">Operating recirculating aquaculture systems. </w:t>
      </w:r>
    </w:p>
    <w:p w14:paraId="32251444" w14:textId="3C475499" w:rsidR="00DC1B2F" w:rsidRDefault="00DC1B2F" w:rsidP="00DC1B2F">
      <w:pPr>
        <w:pStyle w:val="ListParagraph"/>
        <w:numPr>
          <w:ilvl w:val="0"/>
          <w:numId w:val="11"/>
        </w:numPr>
        <w:spacing w:after="0" w:line="240" w:lineRule="auto"/>
        <w:rPr>
          <w:rFonts w:cstheme="minorHAnsi"/>
          <w:lang w:val="en-GB"/>
        </w:rPr>
      </w:pPr>
      <w:r w:rsidRPr="001C19B4">
        <w:rPr>
          <w:rFonts w:cstheme="minorHAnsi"/>
          <w:lang w:val="en-GB"/>
        </w:rPr>
        <w:lastRenderedPageBreak/>
        <w:t>There is an expectation that the successful candidate</w:t>
      </w:r>
      <w:r>
        <w:rPr>
          <w:rFonts w:cstheme="minorHAnsi"/>
          <w:lang w:val="en-GB"/>
        </w:rPr>
        <w:t>s</w:t>
      </w:r>
      <w:r w:rsidRPr="001C19B4">
        <w:rPr>
          <w:rFonts w:cstheme="minorHAnsi"/>
          <w:lang w:val="en-GB"/>
        </w:rPr>
        <w:t xml:space="preserve"> will be willing to involve themselves with varied tasks as part of a close-knit team and help build a happy and successful </w:t>
      </w:r>
      <w:r w:rsidR="000A1DB8" w:rsidRPr="001C19B4">
        <w:rPr>
          <w:rFonts w:cstheme="minorHAnsi"/>
          <w:lang w:val="en-GB"/>
        </w:rPr>
        <w:t>workplace</w:t>
      </w:r>
      <w:r w:rsidRPr="001C19B4">
        <w:rPr>
          <w:rFonts w:cstheme="minorHAnsi"/>
          <w:lang w:val="en-GB"/>
        </w:rPr>
        <w:t>.</w:t>
      </w:r>
    </w:p>
    <w:p w14:paraId="24349B7F" w14:textId="77777777" w:rsidR="00753073" w:rsidRDefault="00753073" w:rsidP="000A1DB8">
      <w:pPr>
        <w:pStyle w:val="ListParagraph"/>
        <w:spacing w:after="0" w:line="240" w:lineRule="auto"/>
        <w:rPr>
          <w:rFonts w:cstheme="minorHAnsi"/>
          <w:lang w:val="en-GB"/>
        </w:rPr>
      </w:pPr>
    </w:p>
    <w:p w14:paraId="228BAC03" w14:textId="77777777" w:rsidR="00753073" w:rsidRPr="001C19B4" w:rsidRDefault="00753073" w:rsidP="00753073">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SELECTION CRITERIA</w:t>
      </w:r>
    </w:p>
    <w:p w14:paraId="6352A6AF" w14:textId="77777777" w:rsidR="00753073" w:rsidRDefault="00753073" w:rsidP="00753073">
      <w:pPr>
        <w:spacing w:after="0"/>
        <w:contextualSpacing/>
        <w:rPr>
          <w:rFonts w:cstheme="minorHAnsi"/>
          <w:lang w:val="en-GB"/>
        </w:rPr>
      </w:pPr>
    </w:p>
    <w:p w14:paraId="74D17F3B" w14:textId="77777777" w:rsidR="00753073" w:rsidRPr="001C19B4" w:rsidRDefault="00753073" w:rsidP="00753073">
      <w:pPr>
        <w:spacing w:after="0"/>
        <w:contextualSpacing/>
        <w:rPr>
          <w:rFonts w:cstheme="minorHAnsi"/>
          <w:lang w:val="en-GB"/>
        </w:rPr>
      </w:pPr>
      <w:r w:rsidRPr="001C19B4">
        <w:rPr>
          <w:rFonts w:cstheme="minorHAnsi"/>
          <w:lang w:val="en-GB"/>
        </w:rPr>
        <w:t xml:space="preserve">To perform the job </w:t>
      </w:r>
      <w:proofErr w:type="gramStart"/>
      <w:r w:rsidRPr="001C19B4">
        <w:rPr>
          <w:rFonts w:cstheme="minorHAnsi"/>
          <w:lang w:val="en-GB"/>
        </w:rPr>
        <w:t>successfully</w:t>
      </w:r>
      <w:r>
        <w:rPr>
          <w:rFonts w:cstheme="minorHAnsi"/>
          <w:lang w:val="en-GB"/>
        </w:rPr>
        <w:t>;</w:t>
      </w:r>
      <w:proofErr w:type="gramEnd"/>
    </w:p>
    <w:p w14:paraId="2006C079" w14:textId="79064600" w:rsidR="00753073" w:rsidRDefault="00753073" w:rsidP="00753073">
      <w:pPr>
        <w:pStyle w:val="ListParagraph"/>
        <w:numPr>
          <w:ilvl w:val="0"/>
          <w:numId w:val="13"/>
        </w:numPr>
        <w:spacing w:after="0" w:line="240" w:lineRule="auto"/>
        <w:rPr>
          <w:rFonts w:cstheme="minorHAnsi"/>
          <w:lang w:val="en-GB"/>
        </w:rPr>
      </w:pPr>
      <w:r>
        <w:rPr>
          <w:rFonts w:cstheme="minorHAnsi"/>
          <w:lang w:val="en-GB"/>
        </w:rPr>
        <w:t>A keen interest in aquaculture, especially in hatchery operations</w:t>
      </w:r>
    </w:p>
    <w:p w14:paraId="43017708" w14:textId="7AD996B1" w:rsidR="00753073" w:rsidRDefault="00753073" w:rsidP="00753073">
      <w:pPr>
        <w:pStyle w:val="ListParagraph"/>
        <w:numPr>
          <w:ilvl w:val="0"/>
          <w:numId w:val="13"/>
        </w:numPr>
        <w:spacing w:after="0" w:line="240" w:lineRule="auto"/>
        <w:rPr>
          <w:rFonts w:cstheme="minorHAnsi"/>
          <w:lang w:val="en-GB"/>
        </w:rPr>
      </w:pPr>
      <w:r>
        <w:rPr>
          <w:rFonts w:cstheme="minorHAnsi"/>
          <w:lang w:val="en-GB"/>
        </w:rPr>
        <w:t>Be hard-working and independent</w:t>
      </w:r>
    </w:p>
    <w:p w14:paraId="00B86F1B" w14:textId="095960AD" w:rsidR="00753073" w:rsidRDefault="00753073" w:rsidP="00753073">
      <w:pPr>
        <w:pStyle w:val="ListParagraph"/>
        <w:numPr>
          <w:ilvl w:val="0"/>
          <w:numId w:val="13"/>
        </w:numPr>
        <w:spacing w:after="0" w:line="240" w:lineRule="auto"/>
        <w:rPr>
          <w:rFonts w:cstheme="minorHAnsi"/>
          <w:lang w:val="en-GB"/>
        </w:rPr>
      </w:pPr>
      <w:r>
        <w:rPr>
          <w:rFonts w:cstheme="minorHAnsi"/>
          <w:lang w:val="en-GB"/>
        </w:rPr>
        <w:t xml:space="preserve">Have </w:t>
      </w:r>
      <w:r w:rsidR="000A1DB8">
        <w:rPr>
          <w:rFonts w:cstheme="minorHAnsi"/>
          <w:lang w:val="en-GB"/>
        </w:rPr>
        <w:t>an</w:t>
      </w:r>
      <w:r>
        <w:rPr>
          <w:rFonts w:cstheme="minorHAnsi"/>
          <w:lang w:val="en-GB"/>
        </w:rPr>
        <w:t xml:space="preserve"> ability to work flexible hours on a rotating hatchery roster</w:t>
      </w:r>
    </w:p>
    <w:p w14:paraId="240AFDB6" w14:textId="1290370C" w:rsidR="00753073" w:rsidRPr="001C19B4" w:rsidRDefault="00753073" w:rsidP="00753073">
      <w:pPr>
        <w:pStyle w:val="ListParagraph"/>
        <w:numPr>
          <w:ilvl w:val="0"/>
          <w:numId w:val="13"/>
        </w:numPr>
        <w:spacing w:after="0" w:line="240" w:lineRule="auto"/>
        <w:rPr>
          <w:rFonts w:cstheme="minorHAnsi"/>
          <w:lang w:val="en-GB"/>
        </w:rPr>
      </w:pPr>
      <w:r>
        <w:rPr>
          <w:rFonts w:cstheme="minorHAnsi"/>
          <w:lang w:val="en-GB"/>
        </w:rPr>
        <w:t>A qualification in the field of Aquaculture, marine science or fisheries, or related field</w:t>
      </w:r>
      <w:r w:rsidR="009676F7">
        <w:rPr>
          <w:rFonts w:cstheme="minorHAnsi"/>
          <w:lang w:val="en-GB"/>
        </w:rPr>
        <w:t>,</w:t>
      </w:r>
      <w:r>
        <w:rPr>
          <w:rFonts w:cstheme="minorHAnsi"/>
          <w:lang w:val="en-GB"/>
        </w:rPr>
        <w:t xml:space="preserve"> having graduated within the pa</w:t>
      </w:r>
      <w:r w:rsidR="009676F7">
        <w:rPr>
          <w:rFonts w:cstheme="minorHAnsi"/>
          <w:lang w:val="en-GB"/>
        </w:rPr>
        <w:t>s</w:t>
      </w:r>
      <w:r>
        <w:rPr>
          <w:rFonts w:cstheme="minorHAnsi"/>
          <w:lang w:val="en-GB"/>
        </w:rPr>
        <w:t>t 4 years.</w:t>
      </w:r>
      <w:r w:rsidRPr="001C19B4">
        <w:rPr>
          <w:rFonts w:cstheme="minorHAnsi"/>
          <w:lang w:val="en-GB"/>
        </w:rPr>
        <w:t xml:space="preserve"> </w:t>
      </w:r>
    </w:p>
    <w:p w14:paraId="54B3EB95" w14:textId="64BD069A" w:rsidR="00753073" w:rsidRPr="001C19B4" w:rsidRDefault="00753073" w:rsidP="00753073">
      <w:pPr>
        <w:pStyle w:val="ListParagraph"/>
        <w:numPr>
          <w:ilvl w:val="0"/>
          <w:numId w:val="13"/>
        </w:numPr>
        <w:spacing w:after="0" w:line="240" w:lineRule="auto"/>
        <w:rPr>
          <w:rFonts w:cstheme="minorHAnsi"/>
          <w:lang w:val="en-GB"/>
        </w:rPr>
      </w:pPr>
      <w:r>
        <w:rPr>
          <w:rFonts w:cstheme="minorHAnsi"/>
          <w:lang w:val="en-GB"/>
        </w:rPr>
        <w:t xml:space="preserve">Be a </w:t>
      </w:r>
      <w:r w:rsidRPr="001C19B4">
        <w:rPr>
          <w:rFonts w:cstheme="minorHAnsi"/>
          <w:lang w:val="en-GB"/>
        </w:rPr>
        <w:t xml:space="preserve">team </w:t>
      </w:r>
      <w:r>
        <w:rPr>
          <w:rFonts w:cstheme="minorHAnsi"/>
          <w:lang w:val="en-GB"/>
        </w:rPr>
        <w:t>player</w:t>
      </w:r>
    </w:p>
    <w:p w14:paraId="1561A360" w14:textId="34B4523D" w:rsidR="00753073" w:rsidRPr="001C19B4" w:rsidRDefault="00753073" w:rsidP="00753073">
      <w:pPr>
        <w:pStyle w:val="ListParagraph"/>
        <w:numPr>
          <w:ilvl w:val="0"/>
          <w:numId w:val="13"/>
        </w:numPr>
        <w:spacing w:after="0" w:line="240" w:lineRule="auto"/>
        <w:rPr>
          <w:rFonts w:cstheme="minorHAnsi"/>
          <w:lang w:val="en-GB"/>
        </w:rPr>
      </w:pPr>
      <w:r>
        <w:rPr>
          <w:rFonts w:cstheme="minorHAnsi"/>
          <w:lang w:val="en-GB"/>
        </w:rPr>
        <w:t xml:space="preserve">Be an effective </w:t>
      </w:r>
      <w:r w:rsidRPr="001C19B4">
        <w:rPr>
          <w:rFonts w:cstheme="minorHAnsi"/>
          <w:lang w:val="en-GB"/>
        </w:rPr>
        <w:t>communicat</w:t>
      </w:r>
      <w:r>
        <w:rPr>
          <w:rFonts w:cstheme="minorHAnsi"/>
          <w:lang w:val="en-GB"/>
        </w:rPr>
        <w:t>or</w:t>
      </w:r>
      <w:r w:rsidRPr="001C19B4">
        <w:rPr>
          <w:rFonts w:cstheme="minorHAnsi"/>
          <w:lang w:val="en-GB"/>
        </w:rPr>
        <w:t xml:space="preserve"> </w:t>
      </w:r>
      <w:r>
        <w:rPr>
          <w:rFonts w:cstheme="minorHAnsi"/>
          <w:lang w:val="en-GB"/>
        </w:rPr>
        <w:t>at multiple levels</w:t>
      </w:r>
    </w:p>
    <w:p w14:paraId="5DC55118" w14:textId="42B337CF" w:rsidR="00753073" w:rsidRPr="001C19B4" w:rsidRDefault="00753073" w:rsidP="00753073">
      <w:pPr>
        <w:pStyle w:val="ListParagraph"/>
        <w:numPr>
          <w:ilvl w:val="0"/>
          <w:numId w:val="13"/>
        </w:numPr>
        <w:spacing w:after="0" w:line="240" w:lineRule="auto"/>
        <w:rPr>
          <w:rFonts w:cstheme="minorHAnsi"/>
          <w:lang w:val="en-GB"/>
        </w:rPr>
      </w:pPr>
      <w:r>
        <w:rPr>
          <w:rFonts w:cstheme="minorHAnsi"/>
          <w:lang w:val="en-GB"/>
        </w:rPr>
        <w:t>S</w:t>
      </w:r>
      <w:r w:rsidRPr="001C19B4">
        <w:rPr>
          <w:rFonts w:cstheme="minorHAnsi"/>
          <w:lang w:val="en-GB"/>
        </w:rPr>
        <w:t>trive to continuously build knowledge and skills</w:t>
      </w:r>
    </w:p>
    <w:p w14:paraId="75C500E6" w14:textId="7070CF52" w:rsidR="00753073" w:rsidRPr="001C19B4" w:rsidRDefault="00753073" w:rsidP="00753073">
      <w:pPr>
        <w:pStyle w:val="ListParagraph"/>
        <w:numPr>
          <w:ilvl w:val="0"/>
          <w:numId w:val="12"/>
        </w:numPr>
        <w:spacing w:after="0" w:line="240" w:lineRule="auto"/>
        <w:rPr>
          <w:rFonts w:cstheme="minorHAnsi"/>
          <w:lang w:val="en-GB"/>
        </w:rPr>
      </w:pPr>
      <w:r>
        <w:rPr>
          <w:rFonts w:cstheme="minorHAnsi"/>
          <w:lang w:val="en-GB"/>
        </w:rPr>
        <w:t>driver license</w:t>
      </w:r>
    </w:p>
    <w:p w14:paraId="49103B89" w14:textId="77777777" w:rsidR="00DC1B2F" w:rsidRPr="001C19B4" w:rsidRDefault="00DC1B2F" w:rsidP="00AB7D99">
      <w:pPr>
        <w:pStyle w:val="Header"/>
        <w:rPr>
          <w:rFonts w:cstheme="minorHAnsi"/>
          <w:sz w:val="24"/>
          <w:szCs w:val="28"/>
          <w:lang w:val="en-GB"/>
        </w:rPr>
      </w:pPr>
    </w:p>
    <w:p w14:paraId="706BE067" w14:textId="77777777" w:rsidR="004D593D" w:rsidRPr="001C19B4" w:rsidRDefault="004D593D" w:rsidP="00AB7D99">
      <w:pPr>
        <w:pStyle w:val="Header"/>
        <w:numPr>
          <w:ilvl w:val="0"/>
          <w:numId w:val="4"/>
        </w:numPr>
        <w:tabs>
          <w:tab w:val="clear" w:pos="4680"/>
          <w:tab w:val="center" w:pos="567"/>
        </w:tabs>
        <w:ind w:left="0" w:firstLine="0"/>
        <w:rPr>
          <w:rFonts w:cstheme="minorHAnsi"/>
          <w:sz w:val="28"/>
          <w:szCs w:val="28"/>
          <w:lang w:val="en-GB"/>
        </w:rPr>
      </w:pPr>
      <w:r w:rsidRPr="001C19B4">
        <w:rPr>
          <w:rFonts w:cstheme="minorHAnsi"/>
          <w:sz w:val="28"/>
          <w:szCs w:val="28"/>
          <w:lang w:val="en-GB"/>
        </w:rPr>
        <w:t>SUPERVISION</w:t>
      </w:r>
    </w:p>
    <w:p w14:paraId="758CC547" w14:textId="77777777" w:rsidR="004D593D" w:rsidRPr="001C19B4" w:rsidRDefault="004D593D" w:rsidP="00AB7D99">
      <w:pPr>
        <w:pStyle w:val="Header"/>
        <w:tabs>
          <w:tab w:val="clear" w:pos="4680"/>
          <w:tab w:val="center" w:pos="567"/>
        </w:tabs>
        <w:rPr>
          <w:rFonts w:cstheme="minorHAnsi"/>
          <w:sz w:val="28"/>
          <w:szCs w:val="28"/>
          <w:lang w:val="en-GB"/>
        </w:rPr>
      </w:pPr>
    </w:p>
    <w:p w14:paraId="34792A5B" w14:textId="77777777" w:rsidR="004D593D" w:rsidRPr="001C19B4" w:rsidRDefault="004D593D" w:rsidP="00AB7D99">
      <w:pPr>
        <w:pStyle w:val="Header"/>
        <w:numPr>
          <w:ilvl w:val="1"/>
          <w:numId w:val="4"/>
        </w:numPr>
        <w:tabs>
          <w:tab w:val="clear" w:pos="4680"/>
          <w:tab w:val="center" w:pos="567"/>
        </w:tabs>
        <w:rPr>
          <w:rFonts w:cstheme="minorHAnsi"/>
          <w:sz w:val="24"/>
          <w:szCs w:val="24"/>
          <w:lang w:val="en-GB"/>
        </w:rPr>
      </w:pPr>
      <w:r w:rsidRPr="001C19B4">
        <w:rPr>
          <w:rFonts w:cstheme="minorHAnsi"/>
          <w:sz w:val="24"/>
          <w:szCs w:val="24"/>
          <w:lang w:val="en-GB"/>
        </w:rPr>
        <w:t>Immediate Supervisor</w:t>
      </w:r>
    </w:p>
    <w:p w14:paraId="275ABEC0" w14:textId="691373FB" w:rsidR="004D593D" w:rsidRPr="001C19B4" w:rsidRDefault="00FE65DA" w:rsidP="00AB7D99">
      <w:pPr>
        <w:pStyle w:val="Header"/>
        <w:numPr>
          <w:ilvl w:val="0"/>
          <w:numId w:val="15"/>
        </w:numPr>
        <w:tabs>
          <w:tab w:val="clear" w:pos="4680"/>
          <w:tab w:val="center" w:pos="567"/>
        </w:tabs>
        <w:rPr>
          <w:rFonts w:cstheme="minorHAnsi"/>
          <w:szCs w:val="24"/>
          <w:lang w:val="en-GB"/>
        </w:rPr>
      </w:pPr>
      <w:r w:rsidRPr="001C19B4">
        <w:rPr>
          <w:rFonts w:cstheme="minorHAnsi"/>
          <w:szCs w:val="24"/>
          <w:lang w:val="en-GB"/>
        </w:rPr>
        <w:t xml:space="preserve"> </w:t>
      </w:r>
      <w:r w:rsidR="00931287" w:rsidRPr="001C19B4">
        <w:rPr>
          <w:rFonts w:cstheme="minorHAnsi"/>
          <w:szCs w:val="24"/>
          <w:lang w:val="en-GB"/>
        </w:rPr>
        <w:t>Hatchery Manager</w:t>
      </w:r>
    </w:p>
    <w:p w14:paraId="06171220" w14:textId="77777777" w:rsidR="004D593D" w:rsidRPr="001C19B4" w:rsidRDefault="004D593D" w:rsidP="00AB7D99">
      <w:pPr>
        <w:pStyle w:val="Header"/>
        <w:rPr>
          <w:rFonts w:cstheme="minorHAnsi"/>
          <w:sz w:val="24"/>
          <w:szCs w:val="28"/>
          <w:lang w:val="en-GB"/>
        </w:rPr>
      </w:pPr>
    </w:p>
    <w:p w14:paraId="5AFB2AD8" w14:textId="77777777" w:rsidR="00A82935" w:rsidRPr="001C19B4" w:rsidRDefault="00A82935" w:rsidP="00AB7D99">
      <w:pPr>
        <w:pStyle w:val="Header"/>
        <w:rPr>
          <w:rFonts w:cstheme="minorHAnsi"/>
          <w:sz w:val="24"/>
          <w:szCs w:val="28"/>
          <w:lang w:val="en-GB"/>
        </w:rPr>
      </w:pPr>
    </w:p>
    <w:p w14:paraId="70A781BA" w14:textId="77777777" w:rsidR="00A82935" w:rsidRPr="001C19B4" w:rsidRDefault="009A0061" w:rsidP="00AB7D99">
      <w:pPr>
        <w:pStyle w:val="Header"/>
        <w:numPr>
          <w:ilvl w:val="0"/>
          <w:numId w:val="4"/>
        </w:numPr>
        <w:ind w:left="567" w:hanging="567"/>
        <w:rPr>
          <w:rFonts w:cstheme="minorHAnsi"/>
          <w:sz w:val="24"/>
          <w:szCs w:val="28"/>
          <w:lang w:val="en-GB"/>
        </w:rPr>
      </w:pPr>
      <w:r w:rsidRPr="001C19B4">
        <w:rPr>
          <w:rFonts w:cstheme="minorHAnsi"/>
          <w:sz w:val="28"/>
          <w:szCs w:val="28"/>
          <w:lang w:val="en-GB"/>
        </w:rPr>
        <w:t>POSITION RELATIONSHIPS</w:t>
      </w:r>
    </w:p>
    <w:p w14:paraId="633E535F" w14:textId="77777777" w:rsidR="009A0061" w:rsidRPr="001C19B4" w:rsidRDefault="009A0061" w:rsidP="00AB7D99">
      <w:pPr>
        <w:pStyle w:val="Header"/>
        <w:ind w:left="567" w:hanging="567"/>
        <w:rPr>
          <w:rFonts w:cstheme="minorHAnsi"/>
          <w:lang w:val="en-GB"/>
        </w:rPr>
      </w:pPr>
      <w:r w:rsidRPr="001C19B4">
        <w:rPr>
          <w:rFonts w:cstheme="minorHAnsi"/>
          <w:lang w:val="en-GB"/>
        </w:rPr>
        <w:t>The appointee must relate in an effective way with:</w:t>
      </w:r>
    </w:p>
    <w:p w14:paraId="691157A6" w14:textId="41D8349A" w:rsidR="009A0061" w:rsidRPr="001C19B4" w:rsidRDefault="00931287" w:rsidP="00AB7D99">
      <w:pPr>
        <w:pStyle w:val="Header"/>
        <w:numPr>
          <w:ilvl w:val="0"/>
          <w:numId w:val="8"/>
        </w:numPr>
        <w:rPr>
          <w:rFonts w:cstheme="minorHAnsi"/>
          <w:lang w:val="en-GB"/>
        </w:rPr>
      </w:pPr>
      <w:r w:rsidRPr="001C19B4">
        <w:rPr>
          <w:rFonts w:cstheme="minorHAnsi"/>
          <w:lang w:val="en-GB"/>
        </w:rPr>
        <w:t xml:space="preserve">Company </w:t>
      </w:r>
      <w:r w:rsidR="007C6B63">
        <w:rPr>
          <w:rFonts w:cstheme="minorHAnsi"/>
          <w:lang w:val="en-GB"/>
        </w:rPr>
        <w:t>d</w:t>
      </w:r>
      <w:r w:rsidRPr="001C19B4">
        <w:rPr>
          <w:rFonts w:cstheme="minorHAnsi"/>
          <w:lang w:val="en-GB"/>
        </w:rPr>
        <w:t xml:space="preserve">irector(s) and </w:t>
      </w:r>
      <w:r w:rsidR="007C6B63">
        <w:rPr>
          <w:rFonts w:cstheme="minorHAnsi"/>
          <w:lang w:val="en-GB"/>
        </w:rPr>
        <w:t>c</w:t>
      </w:r>
      <w:r w:rsidRPr="001C19B4">
        <w:rPr>
          <w:rFonts w:cstheme="minorHAnsi"/>
          <w:lang w:val="en-GB"/>
        </w:rPr>
        <w:t xml:space="preserve">onsultants </w:t>
      </w:r>
      <w:r w:rsidR="007C6B63">
        <w:rPr>
          <w:rFonts w:cstheme="minorHAnsi"/>
          <w:lang w:val="en-GB"/>
        </w:rPr>
        <w:t>a</w:t>
      </w:r>
      <w:r w:rsidR="007C6B63" w:rsidRPr="001C19B4">
        <w:rPr>
          <w:rFonts w:cstheme="minorHAnsi"/>
          <w:lang w:val="en-GB"/>
        </w:rPr>
        <w:t xml:space="preserve">ppointed </w:t>
      </w:r>
      <w:r w:rsidRPr="001C19B4">
        <w:rPr>
          <w:rFonts w:cstheme="minorHAnsi"/>
          <w:lang w:val="en-GB"/>
        </w:rPr>
        <w:t xml:space="preserve">by the </w:t>
      </w:r>
      <w:r w:rsidR="007C6B63">
        <w:rPr>
          <w:rFonts w:cstheme="minorHAnsi"/>
          <w:lang w:val="en-GB"/>
        </w:rPr>
        <w:t>c</w:t>
      </w:r>
      <w:r w:rsidRPr="001C19B4">
        <w:rPr>
          <w:rFonts w:cstheme="minorHAnsi"/>
          <w:lang w:val="en-GB"/>
        </w:rPr>
        <w:t>ompany</w:t>
      </w:r>
      <w:r w:rsidR="00C42972" w:rsidRPr="001C19B4">
        <w:rPr>
          <w:rFonts w:cstheme="minorHAnsi"/>
          <w:lang w:val="en-GB"/>
        </w:rPr>
        <w:t>.</w:t>
      </w:r>
    </w:p>
    <w:p w14:paraId="595C69F9" w14:textId="5B1FEAF2" w:rsidR="009A0061" w:rsidRPr="001C19B4" w:rsidRDefault="007C6B63" w:rsidP="00AB7D99">
      <w:pPr>
        <w:pStyle w:val="Header"/>
        <w:numPr>
          <w:ilvl w:val="0"/>
          <w:numId w:val="8"/>
        </w:numPr>
        <w:rPr>
          <w:rFonts w:cstheme="minorHAnsi"/>
          <w:lang w:val="en-GB"/>
        </w:rPr>
      </w:pPr>
      <w:r>
        <w:rPr>
          <w:rFonts w:cstheme="minorHAnsi"/>
          <w:lang w:val="en-GB"/>
        </w:rPr>
        <w:t>The g</w:t>
      </w:r>
      <w:r w:rsidR="00931287" w:rsidRPr="001C19B4">
        <w:rPr>
          <w:rFonts w:cstheme="minorHAnsi"/>
          <w:lang w:val="en-GB"/>
        </w:rPr>
        <w:t xml:space="preserve">eneral </w:t>
      </w:r>
      <w:r>
        <w:rPr>
          <w:rFonts w:cstheme="minorHAnsi"/>
          <w:lang w:val="en-GB"/>
        </w:rPr>
        <w:t>m</w:t>
      </w:r>
      <w:r w:rsidR="00931287" w:rsidRPr="001C19B4">
        <w:rPr>
          <w:rFonts w:cstheme="minorHAnsi"/>
          <w:lang w:val="en-GB"/>
        </w:rPr>
        <w:t>anager</w:t>
      </w:r>
      <w:r w:rsidR="00C42972" w:rsidRPr="001C19B4">
        <w:rPr>
          <w:rFonts w:cstheme="minorHAnsi"/>
          <w:lang w:val="en-GB"/>
        </w:rPr>
        <w:t>.</w:t>
      </w:r>
    </w:p>
    <w:p w14:paraId="75DEB571" w14:textId="585E0A63" w:rsidR="007C6B63" w:rsidRPr="00DC1B2F" w:rsidRDefault="009A0061" w:rsidP="00AB7D99">
      <w:pPr>
        <w:pStyle w:val="Header"/>
        <w:numPr>
          <w:ilvl w:val="0"/>
          <w:numId w:val="8"/>
        </w:numPr>
        <w:rPr>
          <w:rFonts w:cstheme="minorHAnsi"/>
          <w:lang w:val="en-GB"/>
        </w:rPr>
      </w:pPr>
      <w:r w:rsidRPr="001C19B4">
        <w:rPr>
          <w:rFonts w:cstheme="minorHAnsi"/>
          <w:lang w:val="en-GB"/>
        </w:rPr>
        <w:t>Guests and visiting dignitaries</w:t>
      </w:r>
      <w:r w:rsidR="00C42972" w:rsidRPr="001C19B4">
        <w:rPr>
          <w:rFonts w:cstheme="minorHAnsi"/>
          <w:lang w:val="en-GB"/>
        </w:rPr>
        <w:t>.</w:t>
      </w:r>
    </w:p>
    <w:p w14:paraId="66893AFB" w14:textId="77777777" w:rsidR="007C6B63" w:rsidRPr="001C19B4" w:rsidRDefault="007C6B63" w:rsidP="00AB7D99">
      <w:pPr>
        <w:pStyle w:val="Header"/>
        <w:rPr>
          <w:rFonts w:cstheme="minorHAnsi"/>
          <w:sz w:val="24"/>
          <w:szCs w:val="28"/>
          <w:lang w:val="en-GB"/>
        </w:rPr>
      </w:pPr>
    </w:p>
    <w:p w14:paraId="086A02B8" w14:textId="45300629" w:rsidR="00DE5704" w:rsidRPr="001C19B4" w:rsidRDefault="00DE5704" w:rsidP="00AB7D99">
      <w:pPr>
        <w:pStyle w:val="Header"/>
        <w:numPr>
          <w:ilvl w:val="0"/>
          <w:numId w:val="4"/>
        </w:numPr>
        <w:ind w:left="567" w:hanging="567"/>
        <w:rPr>
          <w:rFonts w:cstheme="minorHAnsi"/>
          <w:sz w:val="24"/>
          <w:szCs w:val="28"/>
          <w:lang w:val="en-GB"/>
        </w:rPr>
      </w:pPr>
      <w:r w:rsidRPr="001C19B4">
        <w:rPr>
          <w:rFonts w:cstheme="minorHAnsi"/>
          <w:sz w:val="28"/>
          <w:szCs w:val="28"/>
          <w:lang w:val="en-GB"/>
        </w:rPr>
        <w:t>PHYSICAL DEMANDS</w:t>
      </w:r>
    </w:p>
    <w:p w14:paraId="3A9A10F4" w14:textId="77777777" w:rsidR="00931287" w:rsidRPr="001C19B4" w:rsidRDefault="00931287" w:rsidP="00AB7D99">
      <w:pPr>
        <w:pStyle w:val="ListParagraph"/>
        <w:numPr>
          <w:ilvl w:val="0"/>
          <w:numId w:val="12"/>
        </w:numPr>
        <w:spacing w:after="0" w:line="240" w:lineRule="auto"/>
        <w:ind w:left="714" w:hanging="357"/>
        <w:rPr>
          <w:rFonts w:cstheme="minorHAnsi"/>
          <w:lang w:val="en-GB"/>
        </w:rPr>
      </w:pPr>
      <w:r w:rsidRPr="001C19B4">
        <w:rPr>
          <w:rFonts w:cstheme="minorHAnsi"/>
          <w:lang w:val="en-GB"/>
        </w:rPr>
        <w:t xml:space="preserve">The physical demands described here are representative of those that must be met by an employee to successfully perform the essential functions of this job. The employee may frequently be required to lift up to 20 kg/ 50 pounds. </w:t>
      </w:r>
    </w:p>
    <w:p w14:paraId="43894292" w14:textId="77777777" w:rsidR="00931287" w:rsidRPr="001C19B4" w:rsidRDefault="00931287" w:rsidP="00AB7D99">
      <w:pPr>
        <w:pStyle w:val="ListParagraph"/>
        <w:numPr>
          <w:ilvl w:val="0"/>
          <w:numId w:val="12"/>
        </w:numPr>
        <w:spacing w:after="0" w:line="240" w:lineRule="auto"/>
        <w:ind w:left="714" w:hanging="357"/>
        <w:rPr>
          <w:rFonts w:cstheme="minorHAnsi"/>
          <w:lang w:val="en-GB"/>
        </w:rPr>
      </w:pPr>
      <w:r w:rsidRPr="001C19B4">
        <w:rPr>
          <w:rFonts w:cstheme="minorHAnsi"/>
          <w:lang w:val="en-GB"/>
        </w:rPr>
        <w:t xml:space="preserve">Proper lifting techniques and back supports should be used when working with heavy materials. </w:t>
      </w:r>
    </w:p>
    <w:p w14:paraId="03CBC464" w14:textId="0B0E7853" w:rsidR="00931287" w:rsidRPr="001C19B4" w:rsidRDefault="00931287" w:rsidP="00AB7D99">
      <w:pPr>
        <w:pStyle w:val="ListParagraph"/>
        <w:numPr>
          <w:ilvl w:val="0"/>
          <w:numId w:val="12"/>
        </w:numPr>
        <w:spacing w:after="0" w:line="240" w:lineRule="auto"/>
        <w:ind w:left="714" w:hanging="357"/>
        <w:rPr>
          <w:rFonts w:cstheme="minorHAnsi"/>
          <w:lang w:val="en-GB"/>
        </w:rPr>
      </w:pPr>
      <w:r w:rsidRPr="001C19B4">
        <w:rPr>
          <w:rFonts w:cstheme="minorHAnsi"/>
          <w:lang w:val="en-GB"/>
        </w:rPr>
        <w:t xml:space="preserve">In </w:t>
      </w:r>
      <w:r w:rsidR="00B20C52" w:rsidRPr="001C19B4">
        <w:rPr>
          <w:rFonts w:cstheme="minorHAnsi"/>
          <w:lang w:val="en-GB"/>
        </w:rPr>
        <w:t>addition,</w:t>
      </w:r>
      <w:r w:rsidRPr="001C19B4">
        <w:rPr>
          <w:rFonts w:cstheme="minorHAnsi"/>
          <w:lang w:val="en-GB"/>
        </w:rPr>
        <w:t xml:space="preserve"> the use of safety gear is required for all pertinent jobs. There will typically be other co-workers that can assist with jobs that require substantial lifting, etc.</w:t>
      </w:r>
    </w:p>
    <w:p w14:paraId="3B39F2A4" w14:textId="77777777" w:rsidR="00931287" w:rsidRPr="001C19B4" w:rsidRDefault="00931287" w:rsidP="00AB7D99">
      <w:pPr>
        <w:pStyle w:val="ListParagraph"/>
        <w:spacing w:after="0" w:line="240" w:lineRule="auto"/>
        <w:rPr>
          <w:rFonts w:cstheme="minorHAnsi"/>
          <w:lang w:val="en-GB"/>
        </w:rPr>
      </w:pPr>
    </w:p>
    <w:p w14:paraId="0708133A" w14:textId="04DBFD86" w:rsidR="00DE5704" w:rsidRPr="001C19B4" w:rsidRDefault="00DE5704" w:rsidP="00AB7D99">
      <w:pPr>
        <w:pStyle w:val="Header"/>
        <w:numPr>
          <w:ilvl w:val="0"/>
          <w:numId w:val="4"/>
        </w:numPr>
        <w:ind w:left="567" w:hanging="567"/>
        <w:rPr>
          <w:rFonts w:cstheme="minorHAnsi"/>
          <w:sz w:val="24"/>
          <w:szCs w:val="28"/>
          <w:lang w:val="en-GB"/>
        </w:rPr>
      </w:pPr>
      <w:r w:rsidRPr="001C19B4">
        <w:rPr>
          <w:rFonts w:cstheme="minorHAnsi"/>
          <w:sz w:val="28"/>
          <w:szCs w:val="28"/>
          <w:lang w:val="en-GB"/>
        </w:rPr>
        <w:t>WORK ENVIRONMENT</w:t>
      </w:r>
    </w:p>
    <w:p w14:paraId="1665BEF1" w14:textId="0699A5EC" w:rsidR="00931287" w:rsidRPr="001C19B4" w:rsidRDefault="00931287" w:rsidP="00AB7D99">
      <w:pPr>
        <w:rPr>
          <w:rFonts w:cstheme="minorHAnsi"/>
          <w:lang w:val="en-GB"/>
        </w:rPr>
      </w:pPr>
      <w:r w:rsidRPr="001C19B4">
        <w:rPr>
          <w:rFonts w:cstheme="minorHAnsi"/>
          <w:lang w:val="en-GB"/>
        </w:rPr>
        <w:t>The work environment characteristics described here are representative of those an employee encounters while performing the essential functions of this job:</w:t>
      </w:r>
    </w:p>
    <w:p w14:paraId="585AE231" w14:textId="11997CF2" w:rsidR="00931287" w:rsidRPr="001C19B4" w:rsidRDefault="00931287" w:rsidP="00AB7D99">
      <w:pPr>
        <w:pStyle w:val="ListParagraph"/>
        <w:numPr>
          <w:ilvl w:val="0"/>
          <w:numId w:val="12"/>
        </w:numPr>
        <w:rPr>
          <w:rFonts w:cstheme="minorHAnsi"/>
          <w:lang w:val="en-GB"/>
        </w:rPr>
      </w:pPr>
      <w:r w:rsidRPr="001C19B4">
        <w:rPr>
          <w:rFonts w:cstheme="minorHAnsi"/>
          <w:lang w:val="en-GB"/>
        </w:rPr>
        <w:t xml:space="preserve">Most work is performed inside the inoculation and scale-up </w:t>
      </w:r>
      <w:r w:rsidR="001C19B4" w:rsidRPr="001C19B4">
        <w:rPr>
          <w:rFonts w:cstheme="minorHAnsi"/>
          <w:lang w:val="en-GB"/>
        </w:rPr>
        <w:t>laboratory</w:t>
      </w:r>
      <w:r w:rsidRPr="001C19B4">
        <w:rPr>
          <w:rFonts w:cstheme="minorHAnsi"/>
          <w:lang w:val="en-GB"/>
        </w:rPr>
        <w:t xml:space="preserve"> and algal bioreactor areas. </w:t>
      </w:r>
    </w:p>
    <w:p w14:paraId="31A445F2" w14:textId="77777777" w:rsidR="00931287" w:rsidRPr="001C19B4" w:rsidRDefault="00931287" w:rsidP="00AB7D99">
      <w:pPr>
        <w:pStyle w:val="ListParagraph"/>
        <w:numPr>
          <w:ilvl w:val="0"/>
          <w:numId w:val="12"/>
        </w:numPr>
        <w:rPr>
          <w:rFonts w:cstheme="minorHAnsi"/>
          <w:lang w:val="en-GB"/>
        </w:rPr>
      </w:pPr>
      <w:r w:rsidRPr="001C19B4">
        <w:rPr>
          <w:rFonts w:cstheme="minorHAnsi"/>
          <w:lang w:val="en-GB"/>
        </w:rPr>
        <w:lastRenderedPageBreak/>
        <w:t>At times you will be required to work within the shellfish hatchery where oyster and lobsters will be cultured.</w:t>
      </w:r>
    </w:p>
    <w:p w14:paraId="061C2E15" w14:textId="77777777" w:rsidR="00931287" w:rsidRPr="001C19B4" w:rsidRDefault="00931287" w:rsidP="00AB7D99">
      <w:pPr>
        <w:pStyle w:val="ListParagraph"/>
        <w:numPr>
          <w:ilvl w:val="0"/>
          <w:numId w:val="12"/>
        </w:numPr>
        <w:rPr>
          <w:rFonts w:cstheme="minorHAnsi"/>
          <w:lang w:val="en-GB"/>
        </w:rPr>
      </w:pPr>
      <w:r w:rsidRPr="001C19B4">
        <w:rPr>
          <w:rFonts w:cstheme="minorHAnsi"/>
          <w:lang w:val="en-GB"/>
        </w:rPr>
        <w:t>The company has a strict alcohol and no drug use policy.</w:t>
      </w:r>
    </w:p>
    <w:p w14:paraId="1DCC434B" w14:textId="291BB85B" w:rsidR="00931287" w:rsidRPr="001C19B4" w:rsidRDefault="00931287" w:rsidP="00AB7D99">
      <w:pPr>
        <w:pStyle w:val="ListParagraph"/>
        <w:numPr>
          <w:ilvl w:val="0"/>
          <w:numId w:val="12"/>
        </w:numPr>
        <w:rPr>
          <w:rFonts w:cstheme="minorHAnsi"/>
          <w:lang w:val="en-GB"/>
        </w:rPr>
      </w:pPr>
      <w:r w:rsidRPr="001C19B4">
        <w:rPr>
          <w:rFonts w:cstheme="minorHAnsi"/>
          <w:lang w:val="en-GB"/>
        </w:rPr>
        <w:t>A probationary period of 3 months applies.</w:t>
      </w:r>
    </w:p>
    <w:p w14:paraId="53E121AE" w14:textId="2A309DE4" w:rsidR="00DE5704" w:rsidRPr="001C19B4" w:rsidRDefault="00DE5704"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HIGH NOISE AREAS</w:t>
      </w:r>
    </w:p>
    <w:p w14:paraId="61E2DCDB" w14:textId="5D0F71FE" w:rsidR="0001676A" w:rsidRDefault="0001676A" w:rsidP="00AB7D99">
      <w:pPr>
        <w:spacing w:after="0"/>
        <w:contextualSpacing/>
        <w:rPr>
          <w:rFonts w:cstheme="minorHAnsi"/>
          <w:lang w:val="en-GB"/>
        </w:rPr>
      </w:pPr>
      <w:r w:rsidRPr="001C19B4">
        <w:rPr>
          <w:rFonts w:cstheme="minorHAnsi"/>
          <w:lang w:val="en-GB"/>
        </w:rPr>
        <w:t>The daily operation of pumps</w:t>
      </w:r>
      <w:r w:rsidR="001C19B4" w:rsidRPr="001C19B4">
        <w:rPr>
          <w:rFonts w:cstheme="minorHAnsi"/>
          <w:lang w:val="en-GB"/>
        </w:rPr>
        <w:t>, blowers</w:t>
      </w:r>
      <w:r w:rsidR="00B20E39" w:rsidRPr="001C19B4">
        <w:rPr>
          <w:rFonts w:cstheme="minorHAnsi"/>
          <w:lang w:val="en-GB"/>
        </w:rPr>
        <w:t xml:space="preserve"> and feed manufacturing equipment in</w:t>
      </w:r>
      <w:r w:rsidRPr="001C19B4">
        <w:rPr>
          <w:rFonts w:cstheme="minorHAnsi"/>
          <w:lang w:val="en-GB"/>
        </w:rPr>
        <w:t xml:space="preserve"> confined rooms generates noise levels that require the wearing of ear protection. Protection </w:t>
      </w:r>
      <w:r w:rsidR="00AB7D99" w:rsidRPr="001C19B4">
        <w:rPr>
          <w:rFonts w:cstheme="minorHAnsi"/>
          <w:lang w:val="en-GB"/>
        </w:rPr>
        <w:t>earmuffs</w:t>
      </w:r>
      <w:r w:rsidRPr="001C19B4">
        <w:rPr>
          <w:rFonts w:cstheme="minorHAnsi"/>
          <w:lang w:val="en-GB"/>
        </w:rPr>
        <w:t xml:space="preserve">/plugs are provided. </w:t>
      </w:r>
    </w:p>
    <w:p w14:paraId="0643C096" w14:textId="77777777" w:rsidR="00AB7D99" w:rsidRPr="001C19B4" w:rsidRDefault="00AB7D99" w:rsidP="00AB7D99">
      <w:pPr>
        <w:spacing w:after="0"/>
        <w:contextualSpacing/>
        <w:rPr>
          <w:rFonts w:cstheme="minorHAnsi"/>
          <w:lang w:val="en-GB"/>
        </w:rPr>
      </w:pPr>
    </w:p>
    <w:p w14:paraId="6B618722" w14:textId="04AB2289" w:rsidR="00DE5704" w:rsidRPr="001C19B4" w:rsidRDefault="00DE5704"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VISUAL DISPLAY UNIT &amp; KEYBOARDS</w:t>
      </w:r>
    </w:p>
    <w:p w14:paraId="5C981893" w14:textId="03025FDA" w:rsidR="00C42972" w:rsidRDefault="0001676A" w:rsidP="00AB7D99">
      <w:pPr>
        <w:pStyle w:val="Default"/>
        <w:spacing w:line="276" w:lineRule="auto"/>
        <w:contextualSpacing/>
        <w:rPr>
          <w:rFonts w:asciiTheme="minorHAnsi" w:hAnsiTheme="minorHAnsi" w:cstheme="minorHAnsi"/>
          <w:sz w:val="22"/>
          <w:szCs w:val="23"/>
          <w:lang w:val="en-GB"/>
        </w:rPr>
      </w:pPr>
      <w:r w:rsidRPr="001C19B4">
        <w:rPr>
          <w:rFonts w:asciiTheme="minorHAnsi" w:hAnsiTheme="minorHAnsi" w:cstheme="minorHAnsi"/>
          <w:sz w:val="22"/>
          <w:szCs w:val="23"/>
          <w:lang w:val="en-GB"/>
        </w:rPr>
        <w:t xml:space="preserve">Computer access will be granted to the successful appointee.  The position will require regular input of data into spread sheets and </w:t>
      </w:r>
      <w:r w:rsidR="001C19B4" w:rsidRPr="001C19B4">
        <w:rPr>
          <w:rFonts w:asciiTheme="minorHAnsi" w:hAnsiTheme="minorHAnsi" w:cstheme="minorHAnsi"/>
          <w:sz w:val="22"/>
          <w:szCs w:val="23"/>
          <w:lang w:val="en-GB"/>
        </w:rPr>
        <w:t xml:space="preserve">the </w:t>
      </w:r>
      <w:r w:rsidRPr="001C19B4">
        <w:rPr>
          <w:rFonts w:asciiTheme="minorHAnsi" w:hAnsiTheme="minorHAnsi" w:cstheme="minorHAnsi"/>
          <w:sz w:val="22"/>
          <w:szCs w:val="23"/>
          <w:lang w:val="en-GB"/>
        </w:rPr>
        <w:t xml:space="preserve">e-mailing of </w:t>
      </w:r>
      <w:r w:rsidR="001C19B4" w:rsidRPr="001C19B4">
        <w:rPr>
          <w:rFonts w:asciiTheme="minorHAnsi" w:hAnsiTheme="minorHAnsi" w:cstheme="minorHAnsi"/>
          <w:sz w:val="22"/>
          <w:szCs w:val="23"/>
          <w:lang w:val="en-GB"/>
        </w:rPr>
        <w:t>data</w:t>
      </w:r>
      <w:r w:rsidRPr="001C19B4">
        <w:rPr>
          <w:rFonts w:asciiTheme="minorHAnsi" w:hAnsiTheme="minorHAnsi" w:cstheme="minorHAnsi"/>
          <w:sz w:val="22"/>
          <w:szCs w:val="23"/>
          <w:lang w:val="en-GB"/>
        </w:rPr>
        <w:t xml:space="preserve"> to the </w:t>
      </w:r>
      <w:r w:rsidR="001C19B4" w:rsidRPr="001C19B4">
        <w:rPr>
          <w:rFonts w:asciiTheme="minorHAnsi" w:hAnsiTheme="minorHAnsi" w:cstheme="minorHAnsi"/>
          <w:sz w:val="22"/>
          <w:szCs w:val="23"/>
          <w:lang w:val="en-GB"/>
        </w:rPr>
        <w:t>relevant parties.</w:t>
      </w:r>
      <w:r w:rsidRPr="001C19B4">
        <w:rPr>
          <w:rFonts w:asciiTheme="minorHAnsi" w:hAnsiTheme="minorHAnsi" w:cstheme="minorHAnsi"/>
          <w:sz w:val="22"/>
          <w:szCs w:val="23"/>
          <w:lang w:val="en-GB"/>
        </w:rPr>
        <w:t xml:space="preserve"> Average computer use should not exceed two-three hours per day. </w:t>
      </w:r>
    </w:p>
    <w:p w14:paraId="0D23E712" w14:textId="77777777" w:rsidR="00AB7D99" w:rsidRPr="001C19B4" w:rsidRDefault="00AB7D99" w:rsidP="00AB7D99">
      <w:pPr>
        <w:pStyle w:val="Default"/>
        <w:spacing w:line="276" w:lineRule="auto"/>
        <w:contextualSpacing/>
        <w:rPr>
          <w:rFonts w:asciiTheme="minorHAnsi" w:hAnsiTheme="minorHAnsi" w:cstheme="minorHAnsi"/>
          <w:sz w:val="22"/>
          <w:szCs w:val="23"/>
          <w:lang w:val="en-GB"/>
        </w:rPr>
      </w:pPr>
    </w:p>
    <w:p w14:paraId="475D4C55" w14:textId="32673710" w:rsidR="00DE5704" w:rsidRPr="001C19B4" w:rsidRDefault="00DE5704"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OPERATIONS PRODUCING IRRITANTS</w:t>
      </w:r>
    </w:p>
    <w:p w14:paraId="098CCE39" w14:textId="067880BE" w:rsidR="0001676A" w:rsidRPr="001C19B4" w:rsidRDefault="0001676A" w:rsidP="00AB7D99">
      <w:pPr>
        <w:pStyle w:val="Default"/>
        <w:contextualSpacing/>
        <w:rPr>
          <w:rFonts w:asciiTheme="minorHAnsi" w:hAnsiTheme="minorHAnsi" w:cstheme="minorHAnsi"/>
          <w:sz w:val="22"/>
          <w:szCs w:val="22"/>
          <w:lang w:val="en-GB"/>
        </w:rPr>
      </w:pPr>
      <w:r w:rsidRPr="001C19B4">
        <w:rPr>
          <w:rFonts w:asciiTheme="minorHAnsi" w:hAnsiTheme="minorHAnsi" w:cstheme="minorHAnsi"/>
          <w:sz w:val="22"/>
          <w:szCs w:val="22"/>
          <w:lang w:val="en-GB"/>
        </w:rPr>
        <w:t xml:space="preserve">The daily sterilisation of tanks and equipment </w:t>
      </w:r>
      <w:r w:rsidR="00C42972" w:rsidRPr="001C19B4">
        <w:rPr>
          <w:rFonts w:asciiTheme="minorHAnsi" w:hAnsiTheme="minorHAnsi" w:cstheme="minorHAnsi"/>
          <w:sz w:val="22"/>
          <w:szCs w:val="22"/>
          <w:lang w:val="en-GB"/>
        </w:rPr>
        <w:t xml:space="preserve">involves the use of chlorine, </w:t>
      </w:r>
      <w:r w:rsidRPr="001C19B4">
        <w:rPr>
          <w:rFonts w:asciiTheme="minorHAnsi" w:hAnsiTheme="minorHAnsi" w:cstheme="minorHAnsi"/>
          <w:sz w:val="22"/>
          <w:szCs w:val="22"/>
          <w:lang w:val="en-GB"/>
        </w:rPr>
        <w:t>ozone</w:t>
      </w:r>
      <w:r w:rsidR="00C42972" w:rsidRPr="001C19B4">
        <w:rPr>
          <w:rFonts w:asciiTheme="minorHAnsi" w:hAnsiTheme="minorHAnsi" w:cstheme="minorHAnsi"/>
          <w:sz w:val="22"/>
          <w:szCs w:val="22"/>
          <w:lang w:val="en-GB"/>
        </w:rPr>
        <w:t xml:space="preserve"> and acid</w:t>
      </w:r>
      <w:r w:rsidRPr="001C19B4">
        <w:rPr>
          <w:rFonts w:asciiTheme="minorHAnsi" w:hAnsiTheme="minorHAnsi" w:cstheme="minorHAnsi"/>
          <w:sz w:val="22"/>
          <w:szCs w:val="22"/>
          <w:lang w:val="en-GB"/>
        </w:rPr>
        <w:t>. Protective gloves and glasses are provided. Some toxic chemicals e.g. ozone and fixatives are used under strictly controlled conditions.</w:t>
      </w:r>
      <w:r w:rsidR="00B20E39" w:rsidRPr="001C19B4">
        <w:rPr>
          <w:rFonts w:asciiTheme="minorHAnsi" w:hAnsiTheme="minorHAnsi" w:cstheme="minorHAnsi"/>
          <w:sz w:val="22"/>
          <w:szCs w:val="22"/>
          <w:lang w:val="en-GB"/>
        </w:rPr>
        <w:t xml:space="preserve">  Fine dust resulting from the production of feeds may be prevalent and respirators are provided.</w:t>
      </w:r>
      <w:r w:rsidRPr="001C19B4">
        <w:rPr>
          <w:rFonts w:asciiTheme="minorHAnsi" w:hAnsiTheme="minorHAnsi" w:cstheme="minorHAnsi"/>
          <w:sz w:val="22"/>
          <w:szCs w:val="22"/>
          <w:lang w:val="en-GB"/>
        </w:rPr>
        <w:t xml:space="preserve"> </w:t>
      </w:r>
    </w:p>
    <w:p w14:paraId="79D02809" w14:textId="77777777" w:rsidR="00C42972" w:rsidRPr="001C19B4" w:rsidRDefault="00C42972" w:rsidP="00AB7D99">
      <w:pPr>
        <w:pStyle w:val="Default"/>
        <w:contextualSpacing/>
        <w:rPr>
          <w:rFonts w:asciiTheme="minorHAnsi" w:hAnsiTheme="minorHAnsi" w:cstheme="minorHAnsi"/>
          <w:sz w:val="22"/>
          <w:szCs w:val="22"/>
          <w:lang w:val="en-GB"/>
        </w:rPr>
      </w:pPr>
    </w:p>
    <w:p w14:paraId="00140859" w14:textId="103CBB72" w:rsidR="00DE5704" w:rsidRPr="001C19B4" w:rsidRDefault="00DE5704"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HANDLI</w:t>
      </w:r>
      <w:r w:rsidR="005663AB" w:rsidRPr="001C19B4">
        <w:rPr>
          <w:rFonts w:cstheme="minorHAnsi"/>
          <w:sz w:val="28"/>
          <w:szCs w:val="28"/>
          <w:lang w:val="en-GB"/>
        </w:rPr>
        <w:t>N</w:t>
      </w:r>
      <w:r w:rsidRPr="001C19B4">
        <w:rPr>
          <w:rFonts w:cstheme="minorHAnsi"/>
          <w:sz w:val="28"/>
          <w:szCs w:val="28"/>
          <w:lang w:val="en-GB"/>
        </w:rPr>
        <w:t>G &amp; EXPOSURE TO CHEMICALS</w:t>
      </w:r>
    </w:p>
    <w:p w14:paraId="3A0FB5E1" w14:textId="79FB1C3D" w:rsidR="0001676A" w:rsidRPr="001C19B4" w:rsidRDefault="0001676A" w:rsidP="00AB7D99">
      <w:pPr>
        <w:pStyle w:val="Default"/>
        <w:spacing w:line="276" w:lineRule="auto"/>
        <w:contextualSpacing/>
        <w:rPr>
          <w:rFonts w:asciiTheme="minorHAnsi" w:hAnsiTheme="minorHAnsi" w:cstheme="minorHAnsi"/>
          <w:sz w:val="22"/>
          <w:szCs w:val="23"/>
          <w:lang w:val="en-GB"/>
        </w:rPr>
      </w:pPr>
      <w:r w:rsidRPr="001C19B4">
        <w:rPr>
          <w:rFonts w:asciiTheme="minorHAnsi" w:hAnsiTheme="minorHAnsi" w:cstheme="minorHAnsi"/>
          <w:sz w:val="22"/>
          <w:szCs w:val="23"/>
          <w:lang w:val="en-GB"/>
        </w:rPr>
        <w:t xml:space="preserve">Regular but short duration handling and exposure to toxic and corrosive chemicals requires training and use of protective clothing </w:t>
      </w:r>
      <w:r w:rsidR="00C42972" w:rsidRPr="001C19B4">
        <w:rPr>
          <w:rFonts w:asciiTheme="minorHAnsi" w:hAnsiTheme="minorHAnsi" w:cstheme="minorHAnsi"/>
          <w:sz w:val="22"/>
          <w:szCs w:val="23"/>
          <w:lang w:val="en-GB"/>
        </w:rPr>
        <w:t xml:space="preserve">and equipment (e.g., </w:t>
      </w:r>
      <w:r w:rsidRPr="001C19B4">
        <w:rPr>
          <w:rFonts w:asciiTheme="minorHAnsi" w:hAnsiTheme="minorHAnsi" w:cstheme="minorHAnsi"/>
          <w:sz w:val="22"/>
          <w:szCs w:val="23"/>
          <w:lang w:val="en-GB"/>
        </w:rPr>
        <w:t xml:space="preserve">gloves, respirators). </w:t>
      </w:r>
    </w:p>
    <w:p w14:paraId="0FACA6E2" w14:textId="77777777" w:rsidR="00DE5704" w:rsidRPr="001C19B4" w:rsidRDefault="00DE5704" w:rsidP="00AB7D99">
      <w:pPr>
        <w:pStyle w:val="Default"/>
        <w:contextualSpacing/>
        <w:rPr>
          <w:rFonts w:asciiTheme="minorHAnsi" w:hAnsiTheme="minorHAnsi" w:cstheme="minorHAnsi"/>
          <w:bCs/>
          <w:sz w:val="22"/>
          <w:szCs w:val="23"/>
          <w:lang w:val="en-GB"/>
        </w:rPr>
      </w:pPr>
    </w:p>
    <w:p w14:paraId="482D9EB9" w14:textId="47E19703" w:rsidR="00DE5704" w:rsidRPr="001C19B4" w:rsidRDefault="00DE5704"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USE OR CARE OF PRODUCTION &amp; EXPERIMENTAL ANIMALS</w:t>
      </w:r>
    </w:p>
    <w:p w14:paraId="0111F124" w14:textId="346B3019" w:rsidR="00B20E39" w:rsidRPr="001C19B4" w:rsidRDefault="0001676A" w:rsidP="00AB7D99">
      <w:pPr>
        <w:pStyle w:val="Default"/>
        <w:spacing w:line="276" w:lineRule="auto"/>
        <w:contextualSpacing/>
        <w:rPr>
          <w:rFonts w:asciiTheme="minorHAnsi" w:hAnsiTheme="minorHAnsi" w:cstheme="minorHAnsi"/>
          <w:bCs/>
          <w:sz w:val="22"/>
          <w:szCs w:val="23"/>
          <w:lang w:val="en-GB"/>
        </w:rPr>
      </w:pPr>
      <w:r w:rsidRPr="001C19B4">
        <w:rPr>
          <w:rFonts w:asciiTheme="minorHAnsi" w:hAnsiTheme="minorHAnsi" w:cstheme="minorHAnsi"/>
          <w:sz w:val="22"/>
          <w:szCs w:val="23"/>
          <w:lang w:val="en-GB"/>
        </w:rPr>
        <w:t xml:space="preserve">The position will involve the care of marine invertebrates such as </w:t>
      </w:r>
      <w:r w:rsidR="003656CE" w:rsidRPr="001C19B4">
        <w:rPr>
          <w:rFonts w:asciiTheme="minorHAnsi" w:hAnsiTheme="minorHAnsi" w:cstheme="minorHAnsi"/>
          <w:iCs/>
          <w:sz w:val="22"/>
          <w:szCs w:val="23"/>
          <w:lang w:val="en-GB"/>
        </w:rPr>
        <w:t>oyster spat, clawed lobsters and live feeds.</w:t>
      </w:r>
      <w:r w:rsidRPr="001C19B4">
        <w:rPr>
          <w:rFonts w:asciiTheme="minorHAnsi" w:hAnsiTheme="minorHAnsi" w:cstheme="minorHAnsi"/>
          <w:sz w:val="22"/>
          <w:szCs w:val="23"/>
          <w:lang w:val="en-GB"/>
        </w:rPr>
        <w:t xml:space="preserve"> </w:t>
      </w:r>
      <w:r w:rsidR="00B20E39" w:rsidRPr="001C19B4">
        <w:rPr>
          <w:rFonts w:asciiTheme="minorHAnsi" w:hAnsiTheme="minorHAnsi" w:cstheme="minorHAnsi"/>
          <w:sz w:val="22"/>
          <w:szCs w:val="23"/>
          <w:lang w:val="en-GB"/>
        </w:rPr>
        <w:t xml:space="preserve">To minimise spiking from </w:t>
      </w:r>
      <w:r w:rsidR="003656CE" w:rsidRPr="001C19B4">
        <w:rPr>
          <w:rFonts w:asciiTheme="minorHAnsi" w:hAnsiTheme="minorHAnsi" w:cstheme="minorHAnsi"/>
          <w:sz w:val="22"/>
          <w:szCs w:val="23"/>
          <w:lang w:val="en-GB"/>
        </w:rPr>
        <w:t xml:space="preserve">oysters and </w:t>
      </w:r>
      <w:r w:rsidR="00B20E39" w:rsidRPr="001C19B4">
        <w:rPr>
          <w:rFonts w:asciiTheme="minorHAnsi" w:hAnsiTheme="minorHAnsi" w:cstheme="minorHAnsi"/>
          <w:sz w:val="22"/>
          <w:szCs w:val="23"/>
          <w:lang w:val="en-GB"/>
        </w:rPr>
        <w:t xml:space="preserve">lobsters, gloves are provided. </w:t>
      </w:r>
      <w:r w:rsidRPr="001C19B4">
        <w:rPr>
          <w:rFonts w:asciiTheme="minorHAnsi" w:hAnsiTheme="minorHAnsi" w:cstheme="minorHAnsi"/>
          <w:sz w:val="22"/>
          <w:szCs w:val="23"/>
          <w:lang w:val="en-GB"/>
        </w:rPr>
        <w:t xml:space="preserve">In </w:t>
      </w:r>
      <w:r w:rsidR="00B20E39" w:rsidRPr="001C19B4">
        <w:rPr>
          <w:rFonts w:asciiTheme="minorHAnsi" w:hAnsiTheme="minorHAnsi" w:cstheme="minorHAnsi"/>
          <w:sz w:val="22"/>
          <w:szCs w:val="23"/>
          <w:lang w:val="en-GB"/>
        </w:rPr>
        <w:t>ad</w:t>
      </w:r>
      <w:r w:rsidRPr="001C19B4">
        <w:rPr>
          <w:rFonts w:asciiTheme="minorHAnsi" w:hAnsiTheme="minorHAnsi" w:cstheme="minorHAnsi"/>
          <w:sz w:val="22"/>
          <w:szCs w:val="23"/>
          <w:lang w:val="en-GB"/>
        </w:rPr>
        <w:t xml:space="preserve">dition, daily maintenance of </w:t>
      </w:r>
      <w:r w:rsidR="00C42972" w:rsidRPr="001C19B4">
        <w:rPr>
          <w:rFonts w:asciiTheme="minorHAnsi" w:hAnsiTheme="minorHAnsi" w:cstheme="minorHAnsi"/>
          <w:sz w:val="22"/>
          <w:szCs w:val="23"/>
          <w:lang w:val="en-GB"/>
        </w:rPr>
        <w:t>grow-out</w:t>
      </w:r>
      <w:r w:rsidRPr="001C19B4">
        <w:rPr>
          <w:rFonts w:asciiTheme="minorHAnsi" w:hAnsiTheme="minorHAnsi" w:cstheme="minorHAnsi"/>
          <w:sz w:val="22"/>
          <w:szCs w:val="23"/>
          <w:lang w:val="en-GB"/>
        </w:rPr>
        <w:t xml:space="preserve"> animals and </w:t>
      </w:r>
      <w:r w:rsidR="00C42972" w:rsidRPr="001C19B4">
        <w:rPr>
          <w:rFonts w:asciiTheme="minorHAnsi" w:hAnsiTheme="minorHAnsi" w:cstheme="minorHAnsi"/>
          <w:sz w:val="22"/>
          <w:szCs w:val="23"/>
          <w:lang w:val="en-GB"/>
        </w:rPr>
        <w:t>acclimation</w:t>
      </w:r>
      <w:r w:rsidRPr="001C19B4">
        <w:rPr>
          <w:rFonts w:asciiTheme="minorHAnsi" w:hAnsiTheme="minorHAnsi" w:cstheme="minorHAnsi"/>
          <w:sz w:val="22"/>
          <w:szCs w:val="23"/>
          <w:lang w:val="en-GB"/>
        </w:rPr>
        <w:t xml:space="preserve"> systems will be required. </w:t>
      </w:r>
    </w:p>
    <w:p w14:paraId="5ABAAD40" w14:textId="77777777" w:rsidR="00DE5704" w:rsidRPr="001C19B4" w:rsidRDefault="00DE5704" w:rsidP="00AB7D99">
      <w:pPr>
        <w:pStyle w:val="Default"/>
        <w:contextualSpacing/>
        <w:rPr>
          <w:rFonts w:asciiTheme="minorHAnsi" w:hAnsiTheme="minorHAnsi" w:cstheme="minorHAnsi"/>
          <w:bCs/>
          <w:sz w:val="22"/>
          <w:szCs w:val="23"/>
          <w:lang w:val="en-GB"/>
        </w:rPr>
      </w:pPr>
    </w:p>
    <w:p w14:paraId="7EFEB2D2" w14:textId="44884A48" w:rsidR="00DE5704" w:rsidRPr="001C19B4" w:rsidRDefault="00DE5704"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WOR</w:t>
      </w:r>
      <w:r w:rsidR="005663AB" w:rsidRPr="001C19B4">
        <w:rPr>
          <w:rFonts w:cstheme="minorHAnsi"/>
          <w:sz w:val="28"/>
          <w:szCs w:val="28"/>
          <w:lang w:val="en-GB"/>
        </w:rPr>
        <w:t>KING OUTDOORS</w:t>
      </w:r>
    </w:p>
    <w:p w14:paraId="0384BE91" w14:textId="5FE41D7E" w:rsidR="00B20E39" w:rsidRPr="001C19B4" w:rsidRDefault="00B20E39" w:rsidP="00AB7D99">
      <w:pPr>
        <w:pStyle w:val="Default"/>
        <w:spacing w:line="276" w:lineRule="auto"/>
        <w:contextualSpacing/>
        <w:rPr>
          <w:rFonts w:asciiTheme="minorHAnsi" w:hAnsiTheme="minorHAnsi" w:cstheme="minorHAnsi"/>
          <w:sz w:val="22"/>
          <w:szCs w:val="23"/>
          <w:lang w:val="en-GB"/>
        </w:rPr>
      </w:pPr>
      <w:r w:rsidRPr="001C19B4">
        <w:rPr>
          <w:rFonts w:asciiTheme="minorHAnsi" w:hAnsiTheme="minorHAnsi" w:cstheme="minorHAnsi"/>
          <w:bCs/>
          <w:sz w:val="22"/>
          <w:szCs w:val="23"/>
          <w:lang w:val="en-GB"/>
        </w:rPr>
        <w:t xml:space="preserve">The position </w:t>
      </w:r>
      <w:r w:rsidR="003656CE" w:rsidRPr="001C19B4">
        <w:rPr>
          <w:rFonts w:asciiTheme="minorHAnsi" w:hAnsiTheme="minorHAnsi" w:cstheme="minorHAnsi"/>
          <w:bCs/>
          <w:sz w:val="22"/>
          <w:szCs w:val="23"/>
          <w:lang w:val="en-GB"/>
        </w:rPr>
        <w:t>may</w:t>
      </w:r>
      <w:r w:rsidRPr="001C19B4">
        <w:rPr>
          <w:rFonts w:asciiTheme="minorHAnsi" w:hAnsiTheme="minorHAnsi" w:cstheme="minorHAnsi"/>
          <w:bCs/>
          <w:sz w:val="22"/>
          <w:szCs w:val="23"/>
          <w:lang w:val="en-GB"/>
        </w:rPr>
        <w:t xml:space="preserve"> involve a considerable duration working outdoors.  To minimise exposure</w:t>
      </w:r>
      <w:r w:rsidR="00D81D67" w:rsidRPr="001C19B4">
        <w:rPr>
          <w:rFonts w:asciiTheme="minorHAnsi" w:hAnsiTheme="minorHAnsi" w:cstheme="minorHAnsi"/>
          <w:bCs/>
          <w:sz w:val="22"/>
          <w:szCs w:val="23"/>
          <w:lang w:val="en-GB"/>
        </w:rPr>
        <w:t xml:space="preserve"> to </w:t>
      </w:r>
      <w:r w:rsidR="003656CE" w:rsidRPr="001C19B4">
        <w:rPr>
          <w:rFonts w:asciiTheme="minorHAnsi" w:hAnsiTheme="minorHAnsi" w:cstheme="minorHAnsi"/>
          <w:bCs/>
          <w:sz w:val="22"/>
          <w:szCs w:val="23"/>
          <w:lang w:val="en-GB"/>
        </w:rPr>
        <w:t>winter</w:t>
      </w:r>
      <w:r w:rsidR="00D81D67" w:rsidRPr="001C19B4">
        <w:rPr>
          <w:rFonts w:asciiTheme="minorHAnsi" w:hAnsiTheme="minorHAnsi" w:cstheme="minorHAnsi"/>
          <w:bCs/>
          <w:sz w:val="22"/>
          <w:szCs w:val="23"/>
          <w:lang w:val="en-GB"/>
        </w:rPr>
        <w:t xml:space="preserve"> </w:t>
      </w:r>
      <w:r w:rsidR="003656CE" w:rsidRPr="001C19B4">
        <w:rPr>
          <w:rFonts w:asciiTheme="minorHAnsi" w:hAnsiTheme="minorHAnsi" w:cstheme="minorHAnsi"/>
          <w:bCs/>
          <w:sz w:val="22"/>
          <w:szCs w:val="23"/>
          <w:lang w:val="en-GB"/>
        </w:rPr>
        <w:t xml:space="preserve">weather, a rain </w:t>
      </w:r>
      <w:r w:rsidR="001C19B4" w:rsidRPr="001C19B4">
        <w:rPr>
          <w:rFonts w:asciiTheme="minorHAnsi" w:hAnsiTheme="minorHAnsi" w:cstheme="minorHAnsi"/>
          <w:bCs/>
          <w:sz w:val="22"/>
          <w:szCs w:val="23"/>
          <w:lang w:val="en-GB"/>
        </w:rPr>
        <w:t>suit</w:t>
      </w:r>
      <w:r w:rsidR="003656CE" w:rsidRPr="001C19B4">
        <w:rPr>
          <w:rFonts w:asciiTheme="minorHAnsi" w:hAnsiTheme="minorHAnsi" w:cstheme="minorHAnsi"/>
          <w:bCs/>
          <w:sz w:val="22"/>
          <w:szCs w:val="23"/>
          <w:lang w:val="en-GB"/>
        </w:rPr>
        <w:t xml:space="preserve"> and wellingtons </w:t>
      </w:r>
      <w:r w:rsidRPr="001C19B4">
        <w:rPr>
          <w:rFonts w:asciiTheme="minorHAnsi" w:hAnsiTheme="minorHAnsi" w:cstheme="minorHAnsi"/>
          <w:bCs/>
          <w:sz w:val="22"/>
          <w:szCs w:val="23"/>
          <w:lang w:val="en-GB"/>
        </w:rPr>
        <w:t>will be provided</w:t>
      </w:r>
      <w:r w:rsidR="003656CE" w:rsidRPr="001C19B4">
        <w:rPr>
          <w:rFonts w:asciiTheme="minorHAnsi" w:hAnsiTheme="minorHAnsi" w:cstheme="minorHAnsi"/>
          <w:bCs/>
          <w:sz w:val="22"/>
          <w:szCs w:val="23"/>
          <w:lang w:val="en-GB"/>
        </w:rPr>
        <w:t>.  During summer months, sunscreen</w:t>
      </w:r>
      <w:r w:rsidRPr="001C19B4">
        <w:rPr>
          <w:rFonts w:asciiTheme="minorHAnsi" w:hAnsiTheme="minorHAnsi" w:cstheme="minorHAnsi"/>
          <w:bCs/>
          <w:sz w:val="22"/>
          <w:szCs w:val="23"/>
          <w:lang w:val="en-GB"/>
        </w:rPr>
        <w:t xml:space="preserve"> </w:t>
      </w:r>
      <w:r w:rsidR="003656CE" w:rsidRPr="001C19B4">
        <w:rPr>
          <w:rFonts w:asciiTheme="minorHAnsi" w:hAnsiTheme="minorHAnsi" w:cstheme="minorHAnsi"/>
          <w:bCs/>
          <w:sz w:val="22"/>
          <w:szCs w:val="23"/>
          <w:lang w:val="en-GB"/>
        </w:rPr>
        <w:t xml:space="preserve">will be provided </w:t>
      </w:r>
      <w:r w:rsidRPr="001C19B4">
        <w:rPr>
          <w:rFonts w:asciiTheme="minorHAnsi" w:hAnsiTheme="minorHAnsi" w:cstheme="minorHAnsi"/>
          <w:bCs/>
          <w:sz w:val="22"/>
          <w:szCs w:val="23"/>
          <w:lang w:val="en-GB"/>
        </w:rPr>
        <w:t>and the wearing of a long sleeved, collar shirt</w:t>
      </w:r>
      <w:r w:rsidR="00DE5704" w:rsidRPr="001C19B4">
        <w:rPr>
          <w:rFonts w:asciiTheme="minorHAnsi" w:hAnsiTheme="minorHAnsi" w:cstheme="minorHAnsi"/>
          <w:bCs/>
          <w:sz w:val="22"/>
          <w:szCs w:val="23"/>
          <w:lang w:val="en-GB"/>
        </w:rPr>
        <w:t xml:space="preserve"> for working outdoors</w:t>
      </w:r>
      <w:r w:rsidRPr="001C19B4">
        <w:rPr>
          <w:rFonts w:asciiTheme="minorHAnsi" w:hAnsiTheme="minorHAnsi" w:cstheme="minorHAnsi"/>
          <w:bCs/>
          <w:sz w:val="22"/>
          <w:szCs w:val="23"/>
          <w:lang w:val="en-GB"/>
        </w:rPr>
        <w:t xml:space="preserve"> is encouraged.  </w:t>
      </w:r>
    </w:p>
    <w:p w14:paraId="7C3C922D" w14:textId="77777777" w:rsidR="00DE5704" w:rsidRPr="001C19B4" w:rsidRDefault="00DE5704" w:rsidP="00AB7D99">
      <w:pPr>
        <w:spacing w:after="0" w:line="240" w:lineRule="auto"/>
        <w:contextualSpacing/>
        <w:rPr>
          <w:rFonts w:cstheme="minorHAnsi"/>
          <w:b/>
          <w:lang w:val="en-GB"/>
        </w:rPr>
      </w:pPr>
    </w:p>
    <w:p w14:paraId="1B067DA3" w14:textId="0F29023E" w:rsidR="005663AB" w:rsidRPr="001C19B4" w:rsidRDefault="005663AB" w:rsidP="00AB7D99">
      <w:pPr>
        <w:pStyle w:val="Header"/>
        <w:numPr>
          <w:ilvl w:val="0"/>
          <w:numId w:val="4"/>
        </w:numPr>
        <w:ind w:left="567" w:hanging="567"/>
        <w:contextualSpacing/>
        <w:rPr>
          <w:rFonts w:cstheme="minorHAnsi"/>
          <w:sz w:val="24"/>
          <w:szCs w:val="28"/>
          <w:lang w:val="en-GB"/>
        </w:rPr>
      </w:pPr>
      <w:r w:rsidRPr="001C19B4">
        <w:rPr>
          <w:rFonts w:cstheme="minorHAnsi"/>
          <w:sz w:val="28"/>
          <w:szCs w:val="28"/>
          <w:lang w:val="en-GB"/>
        </w:rPr>
        <w:t>TERMS OF EMPLOYMENT</w:t>
      </w:r>
    </w:p>
    <w:p w14:paraId="2AADB032" w14:textId="44DE72FC" w:rsidR="00DE5704" w:rsidRPr="001C19B4" w:rsidRDefault="00DE5704" w:rsidP="00AB7D99">
      <w:pPr>
        <w:spacing w:after="0"/>
        <w:contextualSpacing/>
        <w:rPr>
          <w:rFonts w:cstheme="minorHAnsi"/>
          <w:lang w:val="en-GB"/>
        </w:rPr>
      </w:pPr>
      <w:r w:rsidRPr="001C19B4">
        <w:rPr>
          <w:rFonts w:cstheme="minorHAnsi"/>
          <w:lang w:val="en-GB"/>
        </w:rPr>
        <w:t xml:space="preserve">The position is </w:t>
      </w:r>
      <w:r w:rsidR="001C19B4" w:rsidRPr="001C19B4">
        <w:rPr>
          <w:rFonts w:cstheme="minorHAnsi"/>
          <w:lang w:val="en-GB"/>
        </w:rPr>
        <w:t xml:space="preserve">a </w:t>
      </w:r>
      <w:r w:rsidR="007C6B63" w:rsidRPr="001C19B4">
        <w:rPr>
          <w:rFonts w:cstheme="minorHAnsi"/>
          <w:lang w:val="en-GB"/>
        </w:rPr>
        <w:t>full-time</w:t>
      </w:r>
      <w:r w:rsidR="00753073">
        <w:rPr>
          <w:rFonts w:cstheme="minorHAnsi"/>
          <w:lang w:val="en-GB"/>
        </w:rPr>
        <w:t>,</w:t>
      </w:r>
      <w:r w:rsidRPr="001C19B4">
        <w:rPr>
          <w:rFonts w:cstheme="minorHAnsi"/>
          <w:lang w:val="en-GB"/>
        </w:rPr>
        <w:t xml:space="preserve"> </w:t>
      </w:r>
      <w:r w:rsidR="00753073">
        <w:rPr>
          <w:rFonts w:cstheme="minorHAnsi"/>
          <w:lang w:val="en-GB"/>
        </w:rPr>
        <w:t>one-year contracted</w:t>
      </w:r>
      <w:r w:rsidR="00753073" w:rsidRPr="001C19B4">
        <w:rPr>
          <w:rFonts w:cstheme="minorHAnsi"/>
          <w:lang w:val="en-GB"/>
        </w:rPr>
        <w:t xml:space="preserve"> </w:t>
      </w:r>
      <w:r w:rsidRPr="001C19B4">
        <w:rPr>
          <w:rFonts w:cstheme="minorHAnsi"/>
          <w:lang w:val="en-GB"/>
        </w:rPr>
        <w:t>position</w:t>
      </w:r>
      <w:r w:rsidR="007E03CA" w:rsidRPr="001C19B4">
        <w:rPr>
          <w:rFonts w:cstheme="minorHAnsi"/>
          <w:lang w:val="en-GB"/>
        </w:rPr>
        <w:t xml:space="preserve"> and provides the successful candidate with an unprecedented opportunity to be involved in this organisation as it grows</w:t>
      </w:r>
      <w:r w:rsidRPr="001C19B4">
        <w:rPr>
          <w:rFonts w:cstheme="minorHAnsi"/>
          <w:lang w:val="en-GB"/>
        </w:rPr>
        <w:t>.</w:t>
      </w:r>
    </w:p>
    <w:p w14:paraId="7E891CD1" w14:textId="77777777" w:rsidR="00DE5704" w:rsidRPr="001C19B4" w:rsidRDefault="00DE5704" w:rsidP="00AB7D99">
      <w:pPr>
        <w:spacing w:after="0"/>
        <w:contextualSpacing/>
        <w:rPr>
          <w:rFonts w:cstheme="minorHAnsi"/>
          <w:lang w:val="en-GB"/>
        </w:rPr>
      </w:pPr>
      <w:r w:rsidRPr="001C19B4">
        <w:rPr>
          <w:rFonts w:cstheme="minorHAnsi"/>
          <w:b/>
          <w:lang w:val="en-GB"/>
        </w:rPr>
        <w:t>Hours</w:t>
      </w:r>
      <w:r w:rsidRPr="001C19B4">
        <w:rPr>
          <w:rFonts w:cstheme="minorHAnsi"/>
          <w:lang w:val="en-GB"/>
        </w:rPr>
        <w:t xml:space="preserve"> – nominally 37.5hrs per week. Some weekend and evening duties will be required so a flexible outlook to duty periods will be necessary. Where hours exceed the stated, time off in lieu may be considered and is at discretion of the hatchery manager.</w:t>
      </w:r>
    </w:p>
    <w:p w14:paraId="02A82C66" w14:textId="77777777" w:rsidR="00DE5704" w:rsidRPr="001C19B4" w:rsidRDefault="00DE5704" w:rsidP="00AB7D99">
      <w:pPr>
        <w:spacing w:after="0"/>
        <w:contextualSpacing/>
        <w:rPr>
          <w:rFonts w:cstheme="minorHAnsi"/>
          <w:lang w:val="en-GB"/>
        </w:rPr>
      </w:pPr>
      <w:r w:rsidRPr="001C19B4">
        <w:rPr>
          <w:rFonts w:cstheme="minorHAnsi"/>
          <w:b/>
          <w:lang w:val="en-GB"/>
        </w:rPr>
        <w:t>Holiday entitlement</w:t>
      </w:r>
      <w:r w:rsidRPr="001C19B4">
        <w:rPr>
          <w:rFonts w:cstheme="minorHAnsi"/>
          <w:lang w:val="en-GB"/>
        </w:rPr>
        <w:t xml:space="preserve"> – Initially 20 days plus National/Local bank holidays (or time off in lieu)</w:t>
      </w:r>
    </w:p>
    <w:p w14:paraId="2E00CDAB" w14:textId="77777777" w:rsidR="00DE5704" w:rsidRPr="001C19B4" w:rsidRDefault="00DE5704" w:rsidP="00AB7D99">
      <w:pPr>
        <w:spacing w:after="0"/>
        <w:contextualSpacing/>
        <w:rPr>
          <w:rFonts w:cstheme="minorHAnsi"/>
          <w:lang w:val="en-GB"/>
        </w:rPr>
      </w:pPr>
      <w:r w:rsidRPr="001C19B4">
        <w:rPr>
          <w:rFonts w:cstheme="minorHAnsi"/>
          <w:b/>
          <w:lang w:val="en-GB"/>
        </w:rPr>
        <w:lastRenderedPageBreak/>
        <w:t>Pension arrangements</w:t>
      </w:r>
      <w:r w:rsidRPr="001C19B4">
        <w:rPr>
          <w:rFonts w:cstheme="minorHAnsi"/>
          <w:lang w:val="en-GB"/>
        </w:rPr>
        <w:t xml:space="preserve"> – A workplace pension scheme will be provided as required by UK legislation.</w:t>
      </w:r>
    </w:p>
    <w:p w14:paraId="02EE9000" w14:textId="6EE0854A" w:rsidR="007E03CA" w:rsidRPr="001C19B4" w:rsidRDefault="00DE5704" w:rsidP="00AB7D99">
      <w:pPr>
        <w:spacing w:after="0"/>
        <w:contextualSpacing/>
        <w:rPr>
          <w:rFonts w:cstheme="minorHAnsi"/>
          <w:lang w:val="en-GB"/>
        </w:rPr>
      </w:pPr>
      <w:r w:rsidRPr="001C19B4">
        <w:rPr>
          <w:rFonts w:cstheme="minorHAnsi"/>
          <w:b/>
          <w:lang w:val="en-GB"/>
        </w:rPr>
        <w:t xml:space="preserve">Salary - </w:t>
      </w:r>
      <w:r w:rsidRPr="001C19B4">
        <w:rPr>
          <w:rFonts w:cstheme="minorHAnsi"/>
          <w:lang w:val="en-GB"/>
        </w:rPr>
        <w:t xml:space="preserve">Initial salary </w:t>
      </w:r>
      <w:r w:rsidR="005663AB" w:rsidRPr="001C19B4">
        <w:rPr>
          <w:rFonts w:cstheme="minorHAnsi"/>
          <w:lang w:val="en-GB"/>
        </w:rPr>
        <w:t>£25,000</w:t>
      </w:r>
      <w:r w:rsidRPr="001C19B4">
        <w:rPr>
          <w:rFonts w:cstheme="minorHAnsi"/>
          <w:lang w:val="en-GB"/>
        </w:rPr>
        <w:t xml:space="preserve"> per annum.</w:t>
      </w:r>
      <w:r w:rsidR="007E03CA" w:rsidRPr="001C19B4">
        <w:rPr>
          <w:rFonts w:cstheme="minorHAnsi"/>
          <w:lang w:val="en-GB"/>
        </w:rPr>
        <w:t xml:space="preserve">  </w:t>
      </w:r>
    </w:p>
    <w:p w14:paraId="2CC49048" w14:textId="049C8031" w:rsidR="00A82935" w:rsidRPr="001C19B4" w:rsidRDefault="00A82935" w:rsidP="00AB7D99">
      <w:pPr>
        <w:rPr>
          <w:rFonts w:cstheme="minorHAnsi"/>
          <w:b/>
        </w:rPr>
      </w:pPr>
    </w:p>
    <w:sectPr w:rsidR="00A82935" w:rsidRPr="001C19B4" w:rsidSect="006E59E3">
      <w:headerReference w:type="default"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D670" w14:textId="77777777" w:rsidR="00EF563B" w:rsidRDefault="00EF563B" w:rsidP="00385E04">
      <w:pPr>
        <w:spacing w:after="0" w:line="240" w:lineRule="auto"/>
      </w:pPr>
      <w:r>
        <w:separator/>
      </w:r>
    </w:p>
  </w:endnote>
  <w:endnote w:type="continuationSeparator" w:id="0">
    <w:p w14:paraId="1F8F652A" w14:textId="77777777" w:rsidR="00EF563B" w:rsidRDefault="00EF563B" w:rsidP="0038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3523"/>
      <w:docPartObj>
        <w:docPartGallery w:val="Page Numbers (Bottom of Page)"/>
        <w:docPartUnique/>
      </w:docPartObj>
    </w:sdtPr>
    <w:sdtEndPr/>
    <w:sdtContent>
      <w:p w14:paraId="60BCEED2" w14:textId="77777777" w:rsidR="0097706C" w:rsidRDefault="0030281C">
        <w:pPr>
          <w:pStyle w:val="Footer"/>
          <w:jc w:val="right"/>
        </w:pPr>
        <w:r>
          <w:fldChar w:fldCharType="begin"/>
        </w:r>
        <w:r>
          <w:instrText xml:space="preserve"> PAGE   \* MERGEFORMAT </w:instrText>
        </w:r>
        <w:r>
          <w:fldChar w:fldCharType="separate"/>
        </w:r>
        <w:r w:rsidR="00D13793">
          <w:rPr>
            <w:noProof/>
          </w:rPr>
          <w:t>1</w:t>
        </w:r>
        <w:r>
          <w:rPr>
            <w:noProof/>
          </w:rPr>
          <w:fldChar w:fldCharType="end"/>
        </w:r>
      </w:p>
    </w:sdtContent>
  </w:sdt>
  <w:p w14:paraId="4B22DCE2" w14:textId="77777777" w:rsidR="0097706C" w:rsidRDefault="0097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F832" w14:textId="77777777" w:rsidR="00EF563B" w:rsidRDefault="00EF563B" w:rsidP="00385E04">
      <w:pPr>
        <w:spacing w:after="0" w:line="240" w:lineRule="auto"/>
      </w:pPr>
      <w:r>
        <w:separator/>
      </w:r>
    </w:p>
  </w:footnote>
  <w:footnote w:type="continuationSeparator" w:id="0">
    <w:p w14:paraId="26AED071" w14:textId="77777777" w:rsidR="00EF563B" w:rsidRDefault="00EF563B" w:rsidP="0038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1AE9" w14:textId="128CF177" w:rsidR="008A0BE0" w:rsidRDefault="006904EC" w:rsidP="006904EC">
    <w:pPr>
      <w:pStyle w:val="Header"/>
      <w:jc w:val="center"/>
    </w:pPr>
    <w:r w:rsidRPr="00B20C52">
      <w:rPr>
        <w:rFonts w:ascii="Gill Sans Light" w:hAnsi="Gill Sans Light" w:cs="Gill Sans Light"/>
        <w:noProof/>
        <w:lang w:val="en-GB"/>
      </w:rPr>
      <w:drawing>
        <wp:inline distT="0" distB="0" distL="0" distR="0" wp14:anchorId="4BB78E44" wp14:editId="5BD9AE8D">
          <wp:extent cx="2033421" cy="95246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h-logo-cmyk.jpg"/>
                  <pic:cNvPicPr/>
                </pic:nvPicPr>
                <pic:blipFill>
                  <a:blip r:embed="rId1"/>
                  <a:stretch>
                    <a:fillRect/>
                  </a:stretch>
                </pic:blipFill>
                <pic:spPr>
                  <a:xfrm>
                    <a:off x="0" y="0"/>
                    <a:ext cx="2063098" cy="966361"/>
                  </a:xfrm>
                  <a:prstGeom prst="rect">
                    <a:avLst/>
                  </a:prstGeom>
                </pic:spPr>
              </pic:pic>
            </a:graphicData>
          </a:graphic>
        </wp:inline>
      </w:drawing>
    </w:r>
  </w:p>
  <w:p w14:paraId="44180C0B" w14:textId="77777777" w:rsidR="006904EC" w:rsidRPr="006904EC" w:rsidRDefault="006904EC" w:rsidP="006904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CCC"/>
    <w:multiLevelType w:val="hybridMultilevel"/>
    <w:tmpl w:val="6C8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77994"/>
    <w:multiLevelType w:val="hybridMultilevel"/>
    <w:tmpl w:val="5F82954E"/>
    <w:lvl w:ilvl="0" w:tplc="6CA8CF68">
      <w:start w:val="4"/>
      <w:numFmt w:val="bullet"/>
      <w:lvlText w:val="-"/>
      <w:lvlJc w:val="left"/>
      <w:pPr>
        <w:ind w:left="1185" w:hanging="360"/>
      </w:pPr>
      <w:rPr>
        <w:rFonts w:ascii="Gill Sans" w:eastAsiaTheme="minorEastAsia" w:hAnsi="Gill Sans" w:cs="Gill San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2E302AA4"/>
    <w:multiLevelType w:val="hybridMultilevel"/>
    <w:tmpl w:val="54AA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071D7"/>
    <w:multiLevelType w:val="hybridMultilevel"/>
    <w:tmpl w:val="412C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8E452A"/>
    <w:multiLevelType w:val="hybridMultilevel"/>
    <w:tmpl w:val="9CD2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B3890"/>
    <w:multiLevelType w:val="hybridMultilevel"/>
    <w:tmpl w:val="525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94A29"/>
    <w:multiLevelType w:val="multilevel"/>
    <w:tmpl w:val="B6BCB96C"/>
    <w:lvl w:ilvl="0">
      <w:start w:val="1"/>
      <w:numFmt w:val="decimal"/>
      <w:lvlText w:val="%1."/>
      <w:lvlJc w:val="left"/>
      <w:pPr>
        <w:ind w:left="3762"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4B0982"/>
    <w:multiLevelType w:val="hybridMultilevel"/>
    <w:tmpl w:val="FA2630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F094E42"/>
    <w:multiLevelType w:val="hybridMultilevel"/>
    <w:tmpl w:val="E0664C04"/>
    <w:lvl w:ilvl="0" w:tplc="CAF234D8">
      <w:start w:val="1"/>
      <w:numFmt w:val="decimal"/>
      <w:pStyle w:val="Heading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5350E"/>
    <w:multiLevelType w:val="hybridMultilevel"/>
    <w:tmpl w:val="5356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016E31"/>
    <w:multiLevelType w:val="hybridMultilevel"/>
    <w:tmpl w:val="F43A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14240"/>
    <w:multiLevelType w:val="hybridMultilevel"/>
    <w:tmpl w:val="BBFEB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E10CC"/>
    <w:multiLevelType w:val="hybridMultilevel"/>
    <w:tmpl w:val="398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7E0F78"/>
    <w:multiLevelType w:val="hybridMultilevel"/>
    <w:tmpl w:val="51B26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1229ED"/>
    <w:multiLevelType w:val="hybridMultilevel"/>
    <w:tmpl w:val="88743D0A"/>
    <w:lvl w:ilvl="0" w:tplc="A710C566">
      <w:start w:val="4"/>
      <w:numFmt w:val="bullet"/>
      <w:lvlText w:val="-"/>
      <w:lvlJc w:val="left"/>
      <w:pPr>
        <w:ind w:left="1185" w:hanging="360"/>
      </w:pPr>
      <w:rPr>
        <w:rFonts w:ascii="Gill Sans" w:eastAsiaTheme="minorEastAsia" w:hAnsi="Gill Sans" w:cs="Gill San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2"/>
  </w:num>
  <w:num w:numId="6">
    <w:abstractNumId w:val="7"/>
  </w:num>
  <w:num w:numId="7">
    <w:abstractNumId w:val="11"/>
  </w:num>
  <w:num w:numId="8">
    <w:abstractNumId w:val="3"/>
  </w:num>
  <w:num w:numId="9">
    <w:abstractNumId w:val="9"/>
  </w:num>
  <w:num w:numId="10">
    <w:abstractNumId w:val="13"/>
  </w:num>
  <w:num w:numId="11">
    <w:abstractNumId w:val="0"/>
  </w:num>
  <w:num w:numId="12">
    <w:abstractNumId w:val="5"/>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iwa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NZ marine ecology.enl&lt;/item&gt;&lt;/Libraries&gt;&lt;/ENLibraries&gt;"/>
  </w:docVars>
  <w:rsids>
    <w:rsidRoot w:val="003C5338"/>
    <w:rsid w:val="00007DED"/>
    <w:rsid w:val="0001676A"/>
    <w:rsid w:val="000207FC"/>
    <w:rsid w:val="000702BB"/>
    <w:rsid w:val="000725F1"/>
    <w:rsid w:val="00086BED"/>
    <w:rsid w:val="00086CAB"/>
    <w:rsid w:val="00087410"/>
    <w:rsid w:val="000A1DB8"/>
    <w:rsid w:val="000B5268"/>
    <w:rsid w:val="000C2004"/>
    <w:rsid w:val="000C6A4F"/>
    <w:rsid w:val="000D0EA4"/>
    <w:rsid w:val="000E58E1"/>
    <w:rsid w:val="000E762C"/>
    <w:rsid w:val="00131534"/>
    <w:rsid w:val="00146AE1"/>
    <w:rsid w:val="00160984"/>
    <w:rsid w:val="00176E0F"/>
    <w:rsid w:val="00181AF1"/>
    <w:rsid w:val="00183185"/>
    <w:rsid w:val="001C19B4"/>
    <w:rsid w:val="001C64DE"/>
    <w:rsid w:val="00201A03"/>
    <w:rsid w:val="002423E1"/>
    <w:rsid w:val="00247308"/>
    <w:rsid w:val="00270959"/>
    <w:rsid w:val="002A78BC"/>
    <w:rsid w:val="002B1922"/>
    <w:rsid w:val="002B7789"/>
    <w:rsid w:val="002C05AA"/>
    <w:rsid w:val="002D1166"/>
    <w:rsid w:val="002D5331"/>
    <w:rsid w:val="002F7B96"/>
    <w:rsid w:val="0030281C"/>
    <w:rsid w:val="0030569A"/>
    <w:rsid w:val="003117F5"/>
    <w:rsid w:val="0034394E"/>
    <w:rsid w:val="00352E66"/>
    <w:rsid w:val="00360467"/>
    <w:rsid w:val="003656CE"/>
    <w:rsid w:val="0037051C"/>
    <w:rsid w:val="0038269C"/>
    <w:rsid w:val="00385E04"/>
    <w:rsid w:val="003C5338"/>
    <w:rsid w:val="003D7D84"/>
    <w:rsid w:val="00413D89"/>
    <w:rsid w:val="00426263"/>
    <w:rsid w:val="00432199"/>
    <w:rsid w:val="004C110E"/>
    <w:rsid w:val="004D593D"/>
    <w:rsid w:val="004E5DED"/>
    <w:rsid w:val="00520358"/>
    <w:rsid w:val="005267D0"/>
    <w:rsid w:val="005663AB"/>
    <w:rsid w:val="00580FBD"/>
    <w:rsid w:val="005957DA"/>
    <w:rsid w:val="005C5147"/>
    <w:rsid w:val="005E5803"/>
    <w:rsid w:val="005F7885"/>
    <w:rsid w:val="00603115"/>
    <w:rsid w:val="006473E5"/>
    <w:rsid w:val="00651AE7"/>
    <w:rsid w:val="0067395F"/>
    <w:rsid w:val="00677EE1"/>
    <w:rsid w:val="0068710C"/>
    <w:rsid w:val="006904EC"/>
    <w:rsid w:val="006E1677"/>
    <w:rsid w:val="006E59E3"/>
    <w:rsid w:val="00735643"/>
    <w:rsid w:val="00753073"/>
    <w:rsid w:val="00797199"/>
    <w:rsid w:val="007A3DFD"/>
    <w:rsid w:val="007B673E"/>
    <w:rsid w:val="007C6B63"/>
    <w:rsid w:val="007D7B99"/>
    <w:rsid w:val="007D7D35"/>
    <w:rsid w:val="007E03CA"/>
    <w:rsid w:val="007F44C6"/>
    <w:rsid w:val="00876AA8"/>
    <w:rsid w:val="008A0BE0"/>
    <w:rsid w:val="008D6BBD"/>
    <w:rsid w:val="008D6F7B"/>
    <w:rsid w:val="008E6995"/>
    <w:rsid w:val="00912F0C"/>
    <w:rsid w:val="00931287"/>
    <w:rsid w:val="009316BA"/>
    <w:rsid w:val="009421F3"/>
    <w:rsid w:val="0094404E"/>
    <w:rsid w:val="009676F7"/>
    <w:rsid w:val="0097706C"/>
    <w:rsid w:val="009A0061"/>
    <w:rsid w:val="009A054D"/>
    <w:rsid w:val="009B55DB"/>
    <w:rsid w:val="009F3F36"/>
    <w:rsid w:val="00A31422"/>
    <w:rsid w:val="00A50C65"/>
    <w:rsid w:val="00A600B8"/>
    <w:rsid w:val="00A82935"/>
    <w:rsid w:val="00AA64B4"/>
    <w:rsid w:val="00AB7D99"/>
    <w:rsid w:val="00AF0EEE"/>
    <w:rsid w:val="00B20C52"/>
    <w:rsid w:val="00B20E39"/>
    <w:rsid w:val="00B30A0E"/>
    <w:rsid w:val="00B57981"/>
    <w:rsid w:val="00B87514"/>
    <w:rsid w:val="00B94160"/>
    <w:rsid w:val="00BA1D90"/>
    <w:rsid w:val="00BC3109"/>
    <w:rsid w:val="00BF37FE"/>
    <w:rsid w:val="00BF7CE7"/>
    <w:rsid w:val="00C173CD"/>
    <w:rsid w:val="00C42972"/>
    <w:rsid w:val="00C45ABE"/>
    <w:rsid w:val="00C5381A"/>
    <w:rsid w:val="00CA4348"/>
    <w:rsid w:val="00CE6B6D"/>
    <w:rsid w:val="00CF3487"/>
    <w:rsid w:val="00D116E5"/>
    <w:rsid w:val="00D13793"/>
    <w:rsid w:val="00D26157"/>
    <w:rsid w:val="00D81D67"/>
    <w:rsid w:val="00DC1B2F"/>
    <w:rsid w:val="00DC57F8"/>
    <w:rsid w:val="00DD3492"/>
    <w:rsid w:val="00DD5CFC"/>
    <w:rsid w:val="00DE5704"/>
    <w:rsid w:val="00DE6CD1"/>
    <w:rsid w:val="00E54FDA"/>
    <w:rsid w:val="00E64B79"/>
    <w:rsid w:val="00E81B18"/>
    <w:rsid w:val="00E90151"/>
    <w:rsid w:val="00E92A81"/>
    <w:rsid w:val="00EE3E2F"/>
    <w:rsid w:val="00EF563B"/>
    <w:rsid w:val="00F0298C"/>
    <w:rsid w:val="00F172B1"/>
    <w:rsid w:val="00F33B7E"/>
    <w:rsid w:val="00F554F7"/>
    <w:rsid w:val="00F606EA"/>
    <w:rsid w:val="00F63A02"/>
    <w:rsid w:val="00F84EFF"/>
    <w:rsid w:val="00FA3451"/>
    <w:rsid w:val="00FC1741"/>
    <w:rsid w:val="00FE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C4E41"/>
  <w15:docId w15:val="{FEE72D45-BC69-A04D-B306-88052F29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E04"/>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qFormat/>
    <w:rsid w:val="008D6F7B"/>
    <w:pPr>
      <w:keepNext/>
      <w:numPr>
        <w:numId w:val="1"/>
      </w:numPr>
      <w:spacing w:before="240" w:after="60" w:line="240" w:lineRule="auto"/>
      <w:outlineLvl w:val="2"/>
    </w:pPr>
    <w:rPr>
      <w:rFonts w:eastAsia="Times New Roman"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F7B"/>
    <w:rPr>
      <w:rFonts w:eastAsia="Times New Roman" w:cs="Arial"/>
      <w:b/>
      <w:bCs/>
      <w:sz w:val="24"/>
      <w:szCs w:val="26"/>
      <w:lang w:val="en-NZ" w:eastAsia="en-GB"/>
    </w:rPr>
  </w:style>
  <w:style w:type="paragraph" w:styleId="DocumentMap">
    <w:name w:val="Document Map"/>
    <w:basedOn w:val="Normal"/>
    <w:link w:val="DocumentMapChar"/>
    <w:uiPriority w:val="99"/>
    <w:semiHidden/>
    <w:unhideWhenUsed/>
    <w:rsid w:val="003C53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5338"/>
    <w:rPr>
      <w:rFonts w:ascii="Tahoma" w:hAnsi="Tahoma" w:cs="Tahoma"/>
      <w:sz w:val="16"/>
      <w:szCs w:val="16"/>
      <w:lang w:val="en-NZ"/>
    </w:rPr>
  </w:style>
  <w:style w:type="paragraph" w:styleId="BalloonText">
    <w:name w:val="Balloon Text"/>
    <w:basedOn w:val="Normal"/>
    <w:link w:val="BalloonTextChar"/>
    <w:uiPriority w:val="99"/>
    <w:semiHidden/>
    <w:unhideWhenUsed/>
    <w:rsid w:val="0038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04"/>
    <w:rPr>
      <w:rFonts w:ascii="Tahoma" w:hAnsi="Tahoma" w:cs="Tahoma"/>
      <w:sz w:val="16"/>
      <w:szCs w:val="16"/>
      <w:lang w:val="en-NZ"/>
    </w:rPr>
  </w:style>
  <w:style w:type="paragraph" w:styleId="Header">
    <w:name w:val="header"/>
    <w:basedOn w:val="Normal"/>
    <w:link w:val="HeaderChar"/>
    <w:uiPriority w:val="99"/>
    <w:unhideWhenUsed/>
    <w:rsid w:val="0038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04"/>
    <w:rPr>
      <w:lang w:val="en-NZ"/>
    </w:rPr>
  </w:style>
  <w:style w:type="paragraph" w:styleId="Footer">
    <w:name w:val="footer"/>
    <w:basedOn w:val="Normal"/>
    <w:link w:val="FooterChar"/>
    <w:uiPriority w:val="99"/>
    <w:unhideWhenUsed/>
    <w:rsid w:val="0038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04"/>
    <w:rPr>
      <w:lang w:val="en-NZ"/>
    </w:rPr>
  </w:style>
  <w:style w:type="character" w:customStyle="1" w:styleId="Heading1Char">
    <w:name w:val="Heading 1 Char"/>
    <w:basedOn w:val="DefaultParagraphFont"/>
    <w:link w:val="Heading1"/>
    <w:uiPriority w:val="9"/>
    <w:rsid w:val="00385E04"/>
    <w:rPr>
      <w:rFonts w:eastAsiaTheme="majorEastAsia" w:cstheme="majorBidi"/>
      <w:b/>
      <w:bCs/>
      <w:sz w:val="28"/>
      <w:szCs w:val="28"/>
      <w:lang w:val="en-NZ"/>
    </w:rPr>
  </w:style>
  <w:style w:type="paragraph" w:styleId="TOCHeading">
    <w:name w:val="TOC Heading"/>
    <w:basedOn w:val="Heading1"/>
    <w:next w:val="Normal"/>
    <w:uiPriority w:val="39"/>
    <w:unhideWhenUsed/>
    <w:qFormat/>
    <w:rsid w:val="00385E04"/>
    <w:pPr>
      <w:outlineLvl w:val="9"/>
    </w:pPr>
    <w:rPr>
      <w:lang w:val="en-US"/>
    </w:rPr>
  </w:style>
  <w:style w:type="paragraph" w:styleId="TOC1">
    <w:name w:val="toc 1"/>
    <w:basedOn w:val="Normal"/>
    <w:next w:val="Normal"/>
    <w:autoRedefine/>
    <w:uiPriority w:val="39"/>
    <w:unhideWhenUsed/>
    <w:rsid w:val="00385E04"/>
    <w:pPr>
      <w:spacing w:after="100"/>
    </w:pPr>
  </w:style>
  <w:style w:type="character" w:styleId="Hyperlink">
    <w:name w:val="Hyperlink"/>
    <w:basedOn w:val="DefaultParagraphFont"/>
    <w:uiPriority w:val="99"/>
    <w:unhideWhenUsed/>
    <w:rsid w:val="00385E04"/>
    <w:rPr>
      <w:color w:val="0000FF" w:themeColor="hyperlink"/>
      <w:u w:val="single"/>
    </w:rPr>
  </w:style>
  <w:style w:type="character" w:styleId="CommentReference">
    <w:name w:val="annotation reference"/>
    <w:basedOn w:val="DefaultParagraphFont"/>
    <w:uiPriority w:val="99"/>
    <w:semiHidden/>
    <w:unhideWhenUsed/>
    <w:rsid w:val="00F554F7"/>
    <w:rPr>
      <w:sz w:val="16"/>
      <w:szCs w:val="16"/>
    </w:rPr>
  </w:style>
  <w:style w:type="paragraph" w:styleId="CommentText">
    <w:name w:val="annotation text"/>
    <w:basedOn w:val="Normal"/>
    <w:link w:val="CommentTextChar"/>
    <w:uiPriority w:val="99"/>
    <w:semiHidden/>
    <w:unhideWhenUsed/>
    <w:rsid w:val="00F554F7"/>
    <w:pPr>
      <w:spacing w:line="240" w:lineRule="auto"/>
    </w:pPr>
    <w:rPr>
      <w:sz w:val="20"/>
      <w:szCs w:val="20"/>
    </w:rPr>
  </w:style>
  <w:style w:type="character" w:customStyle="1" w:styleId="CommentTextChar">
    <w:name w:val="Comment Text Char"/>
    <w:basedOn w:val="DefaultParagraphFont"/>
    <w:link w:val="CommentText"/>
    <w:uiPriority w:val="99"/>
    <w:semiHidden/>
    <w:rsid w:val="00F554F7"/>
    <w:rPr>
      <w:sz w:val="20"/>
      <w:szCs w:val="20"/>
      <w:lang w:val="en-NZ"/>
    </w:rPr>
  </w:style>
  <w:style w:type="paragraph" w:styleId="CommentSubject">
    <w:name w:val="annotation subject"/>
    <w:basedOn w:val="CommentText"/>
    <w:next w:val="CommentText"/>
    <w:link w:val="CommentSubjectChar"/>
    <w:uiPriority w:val="99"/>
    <w:semiHidden/>
    <w:unhideWhenUsed/>
    <w:rsid w:val="00F554F7"/>
    <w:rPr>
      <w:b/>
      <w:bCs/>
    </w:rPr>
  </w:style>
  <w:style w:type="character" w:customStyle="1" w:styleId="CommentSubjectChar">
    <w:name w:val="Comment Subject Char"/>
    <w:basedOn w:val="CommentTextChar"/>
    <w:link w:val="CommentSubject"/>
    <w:uiPriority w:val="99"/>
    <w:semiHidden/>
    <w:rsid w:val="00F554F7"/>
    <w:rPr>
      <w:b/>
      <w:bCs/>
      <w:sz w:val="20"/>
      <w:szCs w:val="20"/>
      <w:lang w:val="en-NZ"/>
    </w:rPr>
  </w:style>
  <w:style w:type="paragraph" w:styleId="FootnoteText">
    <w:name w:val="footnote text"/>
    <w:basedOn w:val="Normal"/>
    <w:link w:val="FootnoteTextChar"/>
    <w:semiHidden/>
    <w:unhideWhenUsed/>
    <w:rsid w:val="009316BA"/>
    <w:pPr>
      <w:spacing w:after="0" w:line="240" w:lineRule="auto"/>
    </w:pPr>
    <w:rPr>
      <w:sz w:val="20"/>
      <w:szCs w:val="20"/>
    </w:rPr>
  </w:style>
  <w:style w:type="character" w:customStyle="1" w:styleId="FootnoteTextChar">
    <w:name w:val="Footnote Text Char"/>
    <w:basedOn w:val="DefaultParagraphFont"/>
    <w:link w:val="FootnoteText"/>
    <w:semiHidden/>
    <w:rsid w:val="009316BA"/>
    <w:rPr>
      <w:sz w:val="20"/>
      <w:szCs w:val="20"/>
      <w:lang w:val="en-NZ"/>
    </w:rPr>
  </w:style>
  <w:style w:type="character" w:styleId="FootnoteReference">
    <w:name w:val="footnote reference"/>
    <w:basedOn w:val="DefaultParagraphFont"/>
    <w:semiHidden/>
    <w:unhideWhenUsed/>
    <w:rsid w:val="009316BA"/>
    <w:rPr>
      <w:vertAlign w:val="superscript"/>
    </w:rPr>
  </w:style>
  <w:style w:type="table" w:styleId="TableGrid">
    <w:name w:val="Table Grid"/>
    <w:basedOn w:val="TableNormal"/>
    <w:uiPriority w:val="59"/>
    <w:rsid w:val="0093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166"/>
    <w:pPr>
      <w:ind w:left="720"/>
      <w:contextualSpacing/>
    </w:pPr>
  </w:style>
  <w:style w:type="paragraph" w:customStyle="1" w:styleId="Default">
    <w:name w:val="Default"/>
    <w:rsid w:val="0001676A"/>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3438">
      <w:bodyDiv w:val="1"/>
      <w:marLeft w:val="0"/>
      <w:marRight w:val="0"/>
      <w:marTop w:val="0"/>
      <w:marBottom w:val="0"/>
      <w:divBdr>
        <w:top w:val="none" w:sz="0" w:space="0" w:color="auto"/>
        <w:left w:val="none" w:sz="0" w:space="0" w:color="auto"/>
        <w:bottom w:val="none" w:sz="0" w:space="0" w:color="auto"/>
        <w:right w:val="none" w:sz="0" w:space="0" w:color="auto"/>
      </w:divBdr>
    </w:div>
    <w:div w:id="1143694453">
      <w:bodyDiv w:val="1"/>
      <w:marLeft w:val="0"/>
      <w:marRight w:val="0"/>
      <w:marTop w:val="0"/>
      <w:marBottom w:val="0"/>
      <w:divBdr>
        <w:top w:val="none" w:sz="0" w:space="0" w:color="auto"/>
        <w:left w:val="none" w:sz="0" w:space="0" w:color="auto"/>
        <w:bottom w:val="none" w:sz="0" w:space="0" w:color="auto"/>
        <w:right w:val="none" w:sz="0" w:space="0" w:color="auto"/>
      </w:divBdr>
    </w:div>
    <w:div w:id="19827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24E6-F00B-C74C-BE5D-6BDB31A8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MCS &amp; Associates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Matthew Johnston</dc:creator>
  <cp:lastModifiedBy>Matthew Johnston</cp:lastModifiedBy>
  <cp:revision>3</cp:revision>
  <cp:lastPrinted>2012-04-24T03:35:00Z</cp:lastPrinted>
  <dcterms:created xsi:type="dcterms:W3CDTF">2021-10-05T16:46:00Z</dcterms:created>
  <dcterms:modified xsi:type="dcterms:W3CDTF">2021-10-05T16:50:00Z</dcterms:modified>
</cp:coreProperties>
</file>